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E64281" w14:textId="77777777" w:rsidR="00AE72A1" w:rsidRPr="00AE72A1" w:rsidRDefault="00AE72A1" w:rsidP="00AE72A1">
      <w:pPr>
        <w:suppressAutoHyphens w:val="0"/>
        <w:ind w:left="5670" w:right="310" w:hanging="425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 xml:space="preserve">Załącznik nr 1 </w:t>
      </w:r>
      <w:r w:rsidRPr="00AE72A1">
        <w:rPr>
          <w:rFonts w:ascii="Times New Roman" w:hAnsi="Times New Roman"/>
          <w:b/>
          <w:sz w:val="20"/>
        </w:rPr>
        <w:t>do zapytania ofertowego</w:t>
      </w:r>
      <w:r w:rsidRPr="00AE72A1">
        <w:rPr>
          <w:rFonts w:ascii="Times New Roman" w:hAnsi="Times New Roman"/>
          <w:i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 xml:space="preserve"> </w:t>
      </w:r>
    </w:p>
    <w:p w14:paraId="14922DF3" w14:textId="77777777" w:rsidR="00021DEC" w:rsidRPr="00AE72A1" w:rsidRDefault="00021DEC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</w:p>
    <w:p w14:paraId="46F98A02" w14:textId="77777777" w:rsidR="00AE72A1" w:rsidRPr="00AE72A1" w:rsidRDefault="00AE72A1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……………………………………….                                          </w:t>
      </w:r>
      <w:r w:rsidRPr="00AE72A1">
        <w:rPr>
          <w:rFonts w:ascii="Times New Roman" w:hAnsi="Times New Roman"/>
          <w:sz w:val="20"/>
          <w:lang w:eastAsia="pl-PL"/>
        </w:rPr>
        <w:tab/>
        <w:t>……………………………………..</w:t>
      </w:r>
    </w:p>
    <w:p w14:paraId="6E305A8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Nazwa i adres Oferenta/ów</w:t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i/>
          <w:sz w:val="20"/>
          <w:lang w:eastAsia="pl-PL"/>
        </w:rPr>
        <w:tab/>
        <w:t xml:space="preserve">                           /miejscowość i data/</w:t>
      </w:r>
    </w:p>
    <w:p w14:paraId="500E954F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</w:p>
    <w:p w14:paraId="5A82D9A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Tel/fax:…………………………….</w:t>
      </w:r>
    </w:p>
    <w:p w14:paraId="68E3DED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08E8A06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e-mail…………………………..</w:t>
      </w:r>
      <w:r w:rsidRPr="00AE72A1">
        <w:rPr>
          <w:rFonts w:ascii="Times New Roman" w:hAnsi="Times New Roman"/>
          <w:sz w:val="20"/>
          <w:lang w:val="pt-PT" w:eastAsia="pl-PL"/>
        </w:rPr>
        <w:br/>
      </w:r>
    </w:p>
    <w:p w14:paraId="5F5EF93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REGON:………………………</w:t>
      </w:r>
    </w:p>
    <w:p w14:paraId="598AC23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3B4983A9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NIP:…………………………...</w:t>
      </w:r>
    </w:p>
    <w:p w14:paraId="0E4CAF68" w14:textId="77777777" w:rsidR="00AE72A1" w:rsidRPr="00A42A3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i/>
          <w:sz w:val="20"/>
          <w:lang w:eastAsia="pl-PL"/>
        </w:rPr>
        <w:t xml:space="preserve">                                                                                             </w:t>
      </w:r>
    </w:p>
    <w:p w14:paraId="2EF1E76C" w14:textId="77777777" w:rsidR="00AE72A1" w:rsidRPr="00AE72A1" w:rsidRDefault="00AE72A1" w:rsidP="00AE72A1">
      <w:pPr>
        <w:suppressAutoHyphens w:val="0"/>
        <w:ind w:right="-1"/>
        <w:jc w:val="center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OFERTA</w:t>
      </w:r>
    </w:p>
    <w:p w14:paraId="1147EE62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b/>
          <w:sz w:val="20"/>
          <w:lang w:eastAsia="pl-PL"/>
        </w:rPr>
      </w:pPr>
    </w:p>
    <w:p w14:paraId="06F75E5B" w14:textId="1917B947" w:rsidR="007924D7" w:rsidRPr="007924D7" w:rsidRDefault="00AE72A1" w:rsidP="007924D7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D94314">
        <w:rPr>
          <w:rFonts w:ascii="Times New Roman" w:hAnsi="Times New Roman"/>
          <w:sz w:val="20"/>
          <w:lang w:eastAsia="pl-PL"/>
        </w:rPr>
        <w:t>Odpowiadając na zaproszenie do wzięcia udziału w postępowaniu prowadzonym w formie z</w:t>
      </w:r>
      <w:r w:rsidR="00675438">
        <w:rPr>
          <w:rFonts w:ascii="Times New Roman" w:hAnsi="Times New Roman"/>
          <w:sz w:val="20"/>
          <w:lang w:eastAsia="pl-PL"/>
        </w:rPr>
        <w:t xml:space="preserve">apytania ofertowego </w:t>
      </w:r>
      <w:bookmarkStart w:id="0" w:name="_Hlk41906160"/>
      <w:r w:rsidR="00675438">
        <w:rPr>
          <w:rFonts w:ascii="Times New Roman" w:hAnsi="Times New Roman"/>
          <w:sz w:val="20"/>
          <w:lang w:eastAsia="pl-PL"/>
        </w:rPr>
        <w:t xml:space="preserve">dotyczącego </w:t>
      </w:r>
      <w:r w:rsidR="00934D19" w:rsidRPr="00934D19">
        <w:rPr>
          <w:rFonts w:ascii="Times New Roman" w:hAnsi="Times New Roman"/>
          <w:b/>
          <w:sz w:val="20"/>
          <w:lang w:eastAsia="pl-PL"/>
        </w:rPr>
        <w:t xml:space="preserve">usługi </w:t>
      </w:r>
      <w:bookmarkStart w:id="1" w:name="_Hlk15550970"/>
      <w:r w:rsidR="00934D19" w:rsidRPr="00934D19">
        <w:rPr>
          <w:rFonts w:ascii="Times New Roman" w:hAnsi="Times New Roman"/>
          <w:b/>
          <w:sz w:val="20"/>
          <w:lang w:eastAsia="pl-PL"/>
        </w:rPr>
        <w:t>polegającej</w:t>
      </w:r>
      <w:r w:rsidR="007924D7">
        <w:rPr>
          <w:rFonts w:ascii="Times New Roman" w:hAnsi="Times New Roman"/>
          <w:b/>
          <w:sz w:val="20"/>
          <w:lang w:eastAsia="pl-PL"/>
        </w:rPr>
        <w:t xml:space="preserve"> </w:t>
      </w:r>
      <w:r w:rsidR="007924D7" w:rsidRPr="007924D7">
        <w:rPr>
          <w:rFonts w:ascii="Times New Roman" w:hAnsi="Times New Roman"/>
          <w:b/>
          <w:sz w:val="20"/>
        </w:rPr>
        <w:t xml:space="preserve">na wycenie </w:t>
      </w:r>
      <w:r w:rsidR="007924D7">
        <w:rPr>
          <w:rFonts w:ascii="Times New Roman" w:hAnsi="Times New Roman"/>
          <w:b/>
          <w:sz w:val="20"/>
        </w:rPr>
        <w:t xml:space="preserve">8 </w:t>
      </w:r>
      <w:r w:rsidR="007924D7" w:rsidRPr="007924D7">
        <w:rPr>
          <w:rFonts w:ascii="Times New Roman" w:hAnsi="Times New Roman"/>
          <w:b/>
          <w:sz w:val="20"/>
        </w:rPr>
        <w:t>rozwiązań obejmujących:</w:t>
      </w:r>
    </w:p>
    <w:p w14:paraId="5AEB8B38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1.</w:t>
      </w:r>
      <w:r w:rsidRPr="007924D7">
        <w:rPr>
          <w:rFonts w:ascii="Times New Roman" w:hAnsi="Times New Roman"/>
          <w:b/>
          <w:sz w:val="20"/>
        </w:rPr>
        <w:tab/>
        <w:t xml:space="preserve"> Technologię opracowaną w ramach projektu Inkubator Innowacyjności 2.0 pn. „Sposób rewitalizacji składowisk mineralnych, zwłaszcza gruntów </w:t>
      </w:r>
      <w:proofErr w:type="spellStart"/>
      <w:r w:rsidRPr="007924D7">
        <w:rPr>
          <w:rFonts w:ascii="Times New Roman" w:hAnsi="Times New Roman"/>
          <w:b/>
          <w:sz w:val="20"/>
        </w:rPr>
        <w:t>bezglebowych</w:t>
      </w:r>
      <w:proofErr w:type="spellEnd"/>
      <w:r w:rsidRPr="007924D7">
        <w:rPr>
          <w:rFonts w:ascii="Times New Roman" w:hAnsi="Times New Roman"/>
          <w:b/>
          <w:sz w:val="20"/>
        </w:rPr>
        <w:t>” w związku z PAT. 215119 zgłoszonym 2.05.2011,</w:t>
      </w:r>
    </w:p>
    <w:p w14:paraId="1948CC19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2.</w:t>
      </w:r>
      <w:r w:rsidRPr="007924D7">
        <w:rPr>
          <w:rFonts w:ascii="Times New Roman" w:hAnsi="Times New Roman"/>
          <w:b/>
          <w:sz w:val="20"/>
        </w:rPr>
        <w:tab/>
        <w:t>Prototyp wykonany w ramach projektu Inkubator Innowacyjności 2.0 pn. „Dozownik masła” (1) zgłoszony do ochrony patentowej 21.05.2018 r, pod numerem P.425641,</w:t>
      </w:r>
    </w:p>
    <w:p w14:paraId="18CA8C03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3.</w:t>
      </w:r>
      <w:r w:rsidRPr="007924D7">
        <w:rPr>
          <w:rFonts w:ascii="Times New Roman" w:hAnsi="Times New Roman"/>
          <w:b/>
          <w:sz w:val="20"/>
        </w:rPr>
        <w:tab/>
        <w:t>Prototyp pn. „Dozownik masła” (2) zgłoszony do ochrony patentowej 21.05.2018 r, pod numerem P.425642,</w:t>
      </w:r>
    </w:p>
    <w:p w14:paraId="2D6A1A05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4.</w:t>
      </w:r>
      <w:r w:rsidRPr="007924D7">
        <w:rPr>
          <w:rFonts w:ascii="Times New Roman" w:hAnsi="Times New Roman"/>
          <w:b/>
          <w:sz w:val="20"/>
        </w:rPr>
        <w:tab/>
        <w:t>Prototyp wykonany w ramach projektu Inkubator Innowacyjności 2.0 pn. „Dozownik masła” (3) zgłoszony do ochrony patentowej 21.05.2018 r, pod numerem P.425643,</w:t>
      </w:r>
    </w:p>
    <w:p w14:paraId="5A74FDDE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5.</w:t>
      </w:r>
      <w:r w:rsidRPr="007924D7">
        <w:rPr>
          <w:rFonts w:ascii="Times New Roman" w:hAnsi="Times New Roman"/>
          <w:b/>
          <w:sz w:val="20"/>
        </w:rPr>
        <w:tab/>
        <w:t>Technologię opracowaną w ramach projektu Inkubator Innowacyjności 2.0 pn. „Produkcja hydrolizatów odpadów drobiowych w wyniku procesów mikrobiologicznych i autolitycznych” związaną  z PAT. 216731,</w:t>
      </w:r>
    </w:p>
    <w:p w14:paraId="553C1580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6.</w:t>
      </w:r>
      <w:r w:rsidRPr="007924D7">
        <w:rPr>
          <w:rFonts w:ascii="Times New Roman" w:hAnsi="Times New Roman"/>
          <w:b/>
          <w:sz w:val="20"/>
        </w:rPr>
        <w:tab/>
        <w:t xml:space="preserve">Technologię opracowaną w ramach projektu Inkubator Innowacyjności 2.0, pn. „Ekstrakcja enzymatyczna kolagenu w formie żelatyny z surowców kostnych zwierząt rzeźnych” związaną ze zgłoszeniem patentowym P.425867 i wynalazkiem chronionym PAT. 227382, </w:t>
      </w:r>
    </w:p>
    <w:p w14:paraId="7D119FE5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7.</w:t>
      </w:r>
      <w:r w:rsidRPr="007924D7">
        <w:rPr>
          <w:rFonts w:ascii="Times New Roman" w:hAnsi="Times New Roman"/>
          <w:b/>
          <w:sz w:val="20"/>
        </w:rPr>
        <w:tab/>
        <w:t xml:space="preserve">Technologię opracowaną w ramach projektu Inkubator Innowacyjności 2.0, pn. „Produkt spożywczy do smarowania pieczywa o wzmocnionych właściwościach prozdrowotnych”, </w:t>
      </w:r>
    </w:p>
    <w:p w14:paraId="28301093" w14:textId="77777777" w:rsidR="007924D7" w:rsidRPr="007924D7" w:rsidRDefault="007924D7" w:rsidP="007924D7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>8.</w:t>
      </w:r>
      <w:r w:rsidRPr="007924D7">
        <w:rPr>
          <w:rFonts w:ascii="Times New Roman" w:hAnsi="Times New Roman"/>
          <w:b/>
          <w:sz w:val="20"/>
        </w:rPr>
        <w:tab/>
        <w:t xml:space="preserve">Technologię opracowaną ramach projektu Inkubator Innowacyjności 2.0, pn. „Barwne dodatki fortyfikujące wodę pitną”. </w:t>
      </w:r>
    </w:p>
    <w:bookmarkEnd w:id="1"/>
    <w:p w14:paraId="15A706DA" w14:textId="77777777" w:rsidR="006250D3" w:rsidRDefault="006250D3" w:rsidP="00021DEC">
      <w:pPr>
        <w:jc w:val="both"/>
        <w:rPr>
          <w:rFonts w:ascii="Times New Roman" w:hAnsi="Times New Roman"/>
          <w:b/>
          <w:sz w:val="20"/>
        </w:rPr>
      </w:pPr>
    </w:p>
    <w:p w14:paraId="719423AE" w14:textId="20AE66C0" w:rsidR="00675438" w:rsidRDefault="00525CC1" w:rsidP="00021DEC">
      <w:pPr>
        <w:jc w:val="both"/>
        <w:rPr>
          <w:rFonts w:ascii="Times New Roman" w:hAnsi="Times New Roman"/>
          <w:b/>
          <w:sz w:val="20"/>
        </w:rPr>
      </w:pPr>
      <w:r w:rsidRPr="00675438">
        <w:rPr>
          <w:rFonts w:ascii="Times New Roman" w:hAnsi="Times New Roman"/>
          <w:b/>
          <w:sz w:val="20"/>
        </w:rPr>
        <w:t xml:space="preserve">w celu wykonania </w:t>
      </w:r>
      <w:r w:rsidR="004B26FC">
        <w:rPr>
          <w:rFonts w:ascii="Times New Roman" w:hAnsi="Times New Roman"/>
          <w:b/>
          <w:sz w:val="20"/>
        </w:rPr>
        <w:t>zadań i czynności zaplanowanych  w projekcie Inkubator Innowacyjności 2.0</w:t>
      </w:r>
    </w:p>
    <w:bookmarkEnd w:id="0"/>
    <w:p w14:paraId="5B29C0F9" w14:textId="77777777" w:rsidR="00934D19" w:rsidRPr="00525CC1" w:rsidRDefault="00934D19" w:rsidP="00A42A31">
      <w:pPr>
        <w:jc w:val="both"/>
        <w:rPr>
          <w:rFonts w:ascii="Times New Roman" w:hAnsi="Times New Roman"/>
          <w:b/>
          <w:sz w:val="20"/>
        </w:rPr>
      </w:pPr>
    </w:p>
    <w:p w14:paraId="6BDCE68C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zgodnie z wymaganiami określonymi w zapytaniu ofertowym zamieszczonym na stronie internetowej Zamawiającego</w:t>
      </w:r>
    </w:p>
    <w:p w14:paraId="14857DC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Oferent oferuje wykonanie usługi będącej przedmiotem zamówienia za kwotę wynagrodzenia:</w:t>
      </w:r>
    </w:p>
    <w:p w14:paraId="6035F003" w14:textId="075E3C87" w:rsid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544ABC2" w14:textId="767E0B76" w:rsidR="00874E78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5C8AB3D6" w14:textId="77777777" w:rsidR="00874E78" w:rsidRPr="00AE72A1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104584F3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Cena netto ………………………………………………………………………………………………… złotych</w:t>
      </w:r>
    </w:p>
    <w:p w14:paraId="560A1A4B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Stawka VAT….%. …………………………………………………………………złotych</w:t>
      </w:r>
    </w:p>
    <w:p w14:paraId="5C9F9C0A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AE72A1" w:rsidRPr="00AE72A1" w14:paraId="3975ABC2" w14:textId="77777777" w:rsidTr="00EC6EC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1F1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Cena ofertowa brutto </w:t>
            </w:r>
            <w:r w:rsidRPr="00AE72A1">
              <w:rPr>
                <w:rFonts w:ascii="Times New Roman" w:hAnsi="Times New Roman"/>
                <w:bCs/>
                <w:sz w:val="20"/>
                <w:lang w:eastAsia="pl-PL"/>
              </w:rPr>
              <w:t>(wraz z należnym podatkiem VAT)</w:t>
            </w:r>
          </w:p>
          <w:p w14:paraId="084D137D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14:paraId="0FF15C7C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14:paraId="724AF97B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151D2E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W powyższej cenie zostały uwzględnione wszystkie koszty związane z wykonaniem zamówienia zgodnie </w:t>
      </w:r>
      <w:r w:rsidRPr="00AE72A1">
        <w:rPr>
          <w:rFonts w:ascii="Times New Roman" w:hAnsi="Times New Roman"/>
          <w:sz w:val="20"/>
          <w:lang w:eastAsia="pl-PL"/>
        </w:rPr>
        <w:br/>
        <w:t>z wymaganiami określonymi w zapytaniu ofertowym oraz przedstawionym przez Zamawiającego opisem przedmiotu zamówienia.</w:t>
      </w:r>
    </w:p>
    <w:p w14:paraId="7B13CA7E" w14:textId="77777777" w:rsidR="00AE72A1" w:rsidRPr="00AE72A1" w:rsidRDefault="00AE72A1" w:rsidP="00A42A31">
      <w:pPr>
        <w:tabs>
          <w:tab w:val="left" w:pos="383"/>
        </w:tabs>
        <w:suppressAutoHyphens w:val="0"/>
        <w:rPr>
          <w:rFonts w:ascii="Times New Roman" w:hAnsi="Times New Roman"/>
          <w:b/>
          <w:sz w:val="20"/>
          <w:lang w:eastAsia="pl-PL"/>
        </w:rPr>
      </w:pPr>
    </w:p>
    <w:p w14:paraId="414C2BED" w14:textId="1A7FB64D" w:rsidR="00AE72A1" w:rsidRPr="00D92D2B" w:rsidRDefault="00B455F3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0"/>
          <w:lang w:eastAsia="pl-PL"/>
        </w:rPr>
        <w:t xml:space="preserve">Termin realizacji zamówienia </w:t>
      </w:r>
      <w:r w:rsidR="00D92D2B" w:rsidRPr="00D92D2B">
        <w:rPr>
          <w:rFonts w:ascii="Times New Roman" w:hAnsi="Times New Roman"/>
          <w:b/>
          <w:sz w:val="20"/>
          <w:lang w:eastAsia="pl-PL"/>
        </w:rPr>
        <w:t xml:space="preserve">do </w:t>
      </w:r>
      <w:r w:rsidR="004B26FC">
        <w:rPr>
          <w:rFonts w:ascii="Times New Roman" w:hAnsi="Times New Roman"/>
          <w:b/>
          <w:sz w:val="20"/>
          <w:lang w:eastAsia="pl-PL"/>
        </w:rPr>
        <w:t>czternastu</w:t>
      </w:r>
      <w:r>
        <w:rPr>
          <w:rFonts w:ascii="Times New Roman" w:hAnsi="Times New Roman"/>
          <w:b/>
          <w:sz w:val="20"/>
          <w:lang w:eastAsia="pl-PL"/>
        </w:rPr>
        <w:t xml:space="preserve"> dni</w:t>
      </w:r>
      <w:r w:rsidR="00D94314" w:rsidRPr="00D92D2B">
        <w:rPr>
          <w:rFonts w:ascii="Times New Roman" w:hAnsi="Times New Roman"/>
          <w:b/>
          <w:sz w:val="20"/>
          <w:lang w:eastAsia="pl-PL"/>
        </w:rPr>
        <w:t xml:space="preserve"> od dnia zawarcia umowy</w:t>
      </w:r>
      <w:r w:rsidR="00AE6C27">
        <w:rPr>
          <w:rFonts w:ascii="Times New Roman" w:hAnsi="Times New Roman"/>
          <w:b/>
          <w:sz w:val="20"/>
          <w:lang w:eastAsia="pl-PL"/>
        </w:rPr>
        <w:t xml:space="preserve">. </w:t>
      </w:r>
    </w:p>
    <w:p w14:paraId="223DE928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3C267700" w14:textId="77777777" w:rsidR="00AE72A1" w:rsidRPr="00AE72A1" w:rsidRDefault="00AE72A1" w:rsidP="00A42A31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u w:val="single"/>
          <w:lang w:eastAsia="pl-PL"/>
        </w:rPr>
        <w:t>Ponadto Oferent oświadcza, że</w:t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2AB0222E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zapoznał się z treścią zapytania ofertowego i ewentualnymi modyfikacjami, w tym ze wzor</w:t>
      </w:r>
      <w:r w:rsidR="00D94314">
        <w:rPr>
          <w:rFonts w:ascii="Times New Roman" w:hAnsi="Times New Roman"/>
          <w:sz w:val="20"/>
          <w:lang w:eastAsia="pl-PL"/>
        </w:rPr>
        <w:t>ami</w:t>
      </w:r>
      <w:r w:rsidRPr="00AE72A1">
        <w:rPr>
          <w:rFonts w:ascii="Times New Roman" w:hAnsi="Times New Roman"/>
          <w:sz w:val="20"/>
          <w:lang w:eastAsia="pl-PL"/>
        </w:rPr>
        <w:t xml:space="preserve"> um</w:t>
      </w:r>
      <w:r w:rsidR="00D94314">
        <w:rPr>
          <w:rFonts w:ascii="Times New Roman" w:hAnsi="Times New Roman"/>
          <w:sz w:val="20"/>
          <w:lang w:eastAsia="pl-PL"/>
        </w:rPr>
        <w:t xml:space="preserve">ów </w:t>
      </w:r>
      <w:r w:rsidRPr="00AE72A1">
        <w:rPr>
          <w:rFonts w:ascii="Times New Roman" w:hAnsi="Times New Roman"/>
          <w:sz w:val="20"/>
          <w:lang w:eastAsia="pl-PL"/>
        </w:rPr>
        <w:t xml:space="preserve"> i nie wnosi do niej zastrzeżeń oraz przyjmuje warunki w niej zawarte i zdobył wszystkie informacje niezbędne do przygotowania oferty,</w:t>
      </w:r>
    </w:p>
    <w:p w14:paraId="421BF6C2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uważa się za związanego niniejszą ofertą na czas wskazany w zapytaniu ofertowym, tj. przez okres 30 dni od upływu terminu składania ofert,</w:t>
      </w:r>
    </w:p>
    <w:p w14:paraId="45D64538" w14:textId="77777777" w:rsidR="00AE72A1" w:rsidRPr="00AE72A1" w:rsidRDefault="00B805AB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lang w:eastAsia="pl-PL"/>
        </w:rPr>
        <w:t xml:space="preserve">w cenie oferty uwzględnił wszystkie koszty </w:t>
      </w:r>
      <w:r w:rsidR="00AE72A1" w:rsidRPr="00AE72A1">
        <w:rPr>
          <w:rFonts w:ascii="Times New Roman" w:hAnsi="Times New Roman"/>
          <w:sz w:val="20"/>
          <w:lang w:eastAsia="pl-PL"/>
        </w:rPr>
        <w:t>związane z wykonaniem zamówienia,</w:t>
      </w:r>
    </w:p>
    <w:p w14:paraId="482A5FE4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akceptuje warunki płatności za wykonane zamówienie określone we wzorze umowy,</w:t>
      </w:r>
    </w:p>
    <w:p w14:paraId="1CAD92E9" w14:textId="6969CE09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lastRenderedPageBreak/>
        <w:t>Następujące prace</w:t>
      </w:r>
      <w:r w:rsidRPr="00AE72A1">
        <w:rPr>
          <w:rFonts w:ascii="Times New Roman" w:hAnsi="Times New Roman"/>
          <w:i/>
          <w:sz w:val="20"/>
          <w:lang w:eastAsia="pl-PL"/>
        </w:rPr>
        <w:t xml:space="preserve"> </w:t>
      </w:r>
      <w:r w:rsidRPr="00AE72A1">
        <w:rPr>
          <w:rFonts w:ascii="Times New Roman" w:hAnsi="Times New Roman"/>
          <w:sz w:val="20"/>
          <w:lang w:eastAsia="pl-PL"/>
        </w:rPr>
        <w:t>objęte zamówieniem będą wykonane przez podwykonawcę/ów</w:t>
      </w:r>
      <w:r w:rsidRPr="00AE72A1">
        <w:rPr>
          <w:rFonts w:ascii="Times New Roman" w:hAnsi="Times New Roman"/>
          <w:sz w:val="20"/>
          <w:vertAlign w:val="superscript"/>
          <w:lang w:eastAsia="pl-PL"/>
        </w:rPr>
        <w:footnoteReference w:id="1"/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3C36785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i/>
          <w:sz w:val="20"/>
          <w:lang w:eastAsia="pl-PL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AE72A1" w:rsidRPr="00AE72A1" w14:paraId="66C95647" w14:textId="77777777" w:rsidTr="00EC6ECE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40FA8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NASTĘPUJĄCE CZĘŚCI ZAMÓWIENIA BĘDĄ WYKONANE PRZEZ PODWYKONAWCÓW</w:t>
            </w:r>
          </w:p>
        </w:tc>
      </w:tr>
      <w:tr w:rsidR="00AE72A1" w:rsidRPr="00AE72A1" w14:paraId="078704A5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CF1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65E5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OKREŚLENIE CZĘŚCI ZAMÓWIENIA ORAZ NAZWA PODWYKONAWCY</w:t>
            </w:r>
          </w:p>
        </w:tc>
      </w:tr>
      <w:tr w:rsidR="00AE72A1" w:rsidRPr="00AE72A1" w14:paraId="7C25FF8B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9EA8F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47C5" w14:textId="77777777" w:rsidR="00AE72A1" w:rsidRPr="00AE72A1" w:rsidRDefault="00AE72A1" w:rsidP="00AE72A1">
            <w:pPr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72A1" w:rsidRPr="00AE72A1" w14:paraId="0947DB65" w14:textId="77777777" w:rsidTr="00EC6ECE">
        <w:trPr>
          <w:trHeight w:val="42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736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0739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4B86252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0A0B935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0EE02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Oferent oświadcza że:</w:t>
      </w:r>
    </w:p>
    <w:p w14:paraId="05EDE5B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2933BC9" w14:textId="77777777" w:rsidR="00AE72A1" w:rsidRPr="00AE72A1" w:rsidRDefault="00AE72A1" w:rsidP="00AE72A1">
      <w:pPr>
        <w:numPr>
          <w:ilvl w:val="0"/>
          <w:numId w:val="23"/>
        </w:numPr>
        <w:suppressAutoHyphens w:val="0"/>
        <w:ind w:right="-1"/>
        <w:contextualSpacing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14:paraId="3569435F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2"/>
      </w:r>
      <w:r w:rsidRPr="00AE72A1">
        <w:rPr>
          <w:rFonts w:ascii="Times New Roman" w:hAnsi="Times New Roman"/>
          <w:sz w:val="20"/>
          <w:lang w:eastAsia="pl-PL"/>
        </w:rPr>
        <w:t xml:space="preserve"> powiązany lub </w:t>
      </w: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3"/>
      </w:r>
      <w:r w:rsidRPr="00AE72A1">
        <w:rPr>
          <w:rFonts w:ascii="Times New Roman" w:hAnsi="Times New Roman"/>
          <w:sz w:val="20"/>
          <w:lang w:eastAsia="pl-PL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AE72A1">
        <w:rPr>
          <w:rFonts w:ascii="Times New Roman" w:hAnsi="Times New Roman"/>
          <w:sz w:val="20"/>
          <w:lang w:eastAsia="pl-PL"/>
        </w:rPr>
        <w:t>późn</w:t>
      </w:r>
      <w:proofErr w:type="spellEnd"/>
      <w:r w:rsidRPr="00AE72A1">
        <w:rPr>
          <w:rFonts w:ascii="Times New Roman" w:hAnsi="Times New Roman"/>
          <w:sz w:val="20"/>
          <w:lang w:eastAsia="pl-PL"/>
        </w:rPr>
        <w:t>. zm.);</w:t>
      </w:r>
    </w:p>
    <w:p w14:paraId="5E879026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4"/>
      </w:r>
      <w:r w:rsidRPr="00AE72A1">
        <w:rPr>
          <w:rFonts w:ascii="Times New Roman" w:hAnsi="Times New Roman"/>
          <w:sz w:val="20"/>
          <w:lang w:eastAsia="pl-PL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5BBF4DFB" w14:textId="77777777" w:rsidR="00D94314" w:rsidRPr="00AE72A1" w:rsidRDefault="00D94314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51F835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4FF067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Oferta została złożona na ..................... stronach.</w:t>
      </w:r>
    </w:p>
    <w:p w14:paraId="36A8A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7F29F00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Integralną część oferty stanowią następujące dokumenty:</w:t>
      </w:r>
    </w:p>
    <w:p w14:paraId="06EA3AC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ab/>
      </w:r>
    </w:p>
    <w:p w14:paraId="62DE807F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1/ ...........................................................................................................................................</w:t>
      </w:r>
    </w:p>
    <w:p w14:paraId="0CF4608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28E7F4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2/ ...........................................................................................................................................</w:t>
      </w:r>
    </w:p>
    <w:p w14:paraId="3A57303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DE281A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3/ ..........................................................................................................................................</w:t>
      </w:r>
    </w:p>
    <w:p w14:paraId="3593E5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5E34A3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4/ ………………………………………..............................................................................</w:t>
      </w:r>
    </w:p>
    <w:p w14:paraId="7BA376B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90E8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6C449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8F4E95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DC6972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A171A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.................................., dn. ......................</w:t>
      </w:r>
    </w:p>
    <w:p w14:paraId="4A92269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 xml:space="preserve">     (miejscowość)                                                                  </w:t>
      </w:r>
    </w:p>
    <w:p w14:paraId="63DFC35A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........................................................</w:t>
      </w:r>
    </w:p>
    <w:p w14:paraId="1A5632A2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>podpis(y) osoby/osób upoważnionych</w:t>
      </w:r>
    </w:p>
    <w:p w14:paraId="77E129A5" w14:textId="77777777" w:rsidR="00AE72A1" w:rsidRPr="00AE72A1" w:rsidRDefault="00B805AB" w:rsidP="00B805AB">
      <w:pPr>
        <w:tabs>
          <w:tab w:val="left" w:pos="5954"/>
        </w:tabs>
        <w:suppressAutoHyphens w:val="0"/>
        <w:ind w:right="-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 xml:space="preserve">do reprezentacji </w:t>
      </w:r>
      <w:r w:rsidR="00675438" w:rsidRPr="00AE72A1">
        <w:rPr>
          <w:rFonts w:ascii="Times New Roman" w:hAnsi="Times New Roman"/>
          <w:sz w:val="18"/>
          <w:szCs w:val="18"/>
          <w:lang w:eastAsia="pl-PL"/>
        </w:rPr>
        <w:t>Oferenta</w:t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>/ów</w:t>
      </w:r>
    </w:p>
    <w:p w14:paraId="1407930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19F7525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D5DAF8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E22E85D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C3930CB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11C31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7575E3" w14:textId="77777777" w:rsidR="00AE72A1" w:rsidRDefault="005D6865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3A3851F8" w14:textId="77777777" w:rsidR="00AE72A1" w:rsidRPr="00AE72A1" w:rsidRDefault="00AE72A1" w:rsidP="00AE72A1">
      <w:pPr>
        <w:tabs>
          <w:tab w:val="left" w:pos="4536"/>
        </w:tabs>
        <w:ind w:right="45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E72A1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2</w:t>
      </w:r>
      <w:r w:rsidRPr="00AE72A1">
        <w:rPr>
          <w:rFonts w:ascii="Times New Roman" w:hAnsi="Times New Roman"/>
          <w:b/>
          <w:sz w:val="20"/>
        </w:rPr>
        <w:t xml:space="preserve"> do zapytania ofertowego</w:t>
      </w:r>
    </w:p>
    <w:p w14:paraId="1DAD5C08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EB0569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DF6440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B9CBFB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………………………………….</w:t>
      </w:r>
    </w:p>
    <w:p w14:paraId="6772F2F1" w14:textId="77777777" w:rsidR="00AE72A1" w:rsidRPr="00AE72A1" w:rsidRDefault="00AE72A1" w:rsidP="00AE72A1">
      <w:pPr>
        <w:ind w:right="452"/>
        <w:jc w:val="both"/>
        <w:outlineLvl w:val="0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Nazwa i adres Oferenta/ów</w:t>
      </w:r>
    </w:p>
    <w:p w14:paraId="3FDEFB3E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8593E6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2BB0CA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CE1D88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F3BCBA5" w14:textId="77777777" w:rsidR="00AE72A1" w:rsidRPr="00AE72A1" w:rsidRDefault="00AE72A1" w:rsidP="00AE72A1">
      <w:pPr>
        <w:ind w:right="452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AE72A1">
        <w:rPr>
          <w:rFonts w:ascii="Times New Roman" w:hAnsi="Times New Roman"/>
          <w:b/>
          <w:bCs/>
          <w:sz w:val="20"/>
        </w:rPr>
        <w:t>OŚWIADCZENIE O SPEŁNIENIU WARUNKÓW UDZIAŁU W POSTĘPOWANIU</w:t>
      </w:r>
    </w:p>
    <w:p w14:paraId="5400394E" w14:textId="77777777" w:rsidR="00AE72A1" w:rsidRPr="00AE72A1" w:rsidRDefault="00AE72A1" w:rsidP="00AE72A1">
      <w:pPr>
        <w:ind w:right="452"/>
        <w:rPr>
          <w:rFonts w:ascii="Times New Roman" w:hAnsi="Times New Roman"/>
          <w:b/>
          <w:spacing w:val="-20"/>
          <w:sz w:val="20"/>
        </w:rPr>
      </w:pPr>
    </w:p>
    <w:p w14:paraId="27A3404D" w14:textId="77777777" w:rsidR="00AE72A1" w:rsidRPr="00AE72A1" w:rsidRDefault="00AE72A1" w:rsidP="00AE72A1">
      <w:pPr>
        <w:ind w:right="452"/>
        <w:rPr>
          <w:rFonts w:ascii="Times New Roman" w:hAnsi="Times New Roman"/>
          <w:sz w:val="20"/>
        </w:rPr>
      </w:pPr>
    </w:p>
    <w:p w14:paraId="3CE69115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</w:p>
    <w:p w14:paraId="33CD4B97" w14:textId="220E193D" w:rsidR="004B26FC" w:rsidRPr="004B26FC" w:rsidRDefault="00AE72A1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</w:rPr>
        <w:t xml:space="preserve">Przystępując do udziału w postępowaniu prowadzonym w ramach zapytania ofertowego </w:t>
      </w:r>
      <w:bookmarkStart w:id="2" w:name="_Hlk41906280"/>
      <w:r w:rsidR="004B26FC" w:rsidRPr="004B26FC">
        <w:rPr>
          <w:rFonts w:ascii="Times New Roman" w:hAnsi="Times New Roman"/>
          <w:b/>
          <w:sz w:val="20"/>
          <w:lang w:eastAsia="pl-PL"/>
        </w:rPr>
        <w:t>dotyczącego usługi polegającej na wycenie 8 rozwiązań obejmujących:</w:t>
      </w:r>
    </w:p>
    <w:p w14:paraId="65D9A47D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1.</w:t>
      </w:r>
      <w:r w:rsidRPr="004B26FC">
        <w:rPr>
          <w:rFonts w:ascii="Times New Roman" w:hAnsi="Times New Roman"/>
          <w:b/>
          <w:sz w:val="20"/>
          <w:lang w:eastAsia="pl-PL"/>
        </w:rPr>
        <w:tab/>
        <w:t xml:space="preserve"> Technologię opracowaną w ramach projektu Inkubator Innowacyjności 2.0 pn. „Sposób rewitalizacji składowisk mineralnych, zwłaszcza gruntów </w:t>
      </w:r>
      <w:proofErr w:type="spellStart"/>
      <w:r w:rsidRPr="004B26FC">
        <w:rPr>
          <w:rFonts w:ascii="Times New Roman" w:hAnsi="Times New Roman"/>
          <w:b/>
          <w:sz w:val="20"/>
          <w:lang w:eastAsia="pl-PL"/>
        </w:rPr>
        <w:t>bezglebowych</w:t>
      </w:r>
      <w:proofErr w:type="spellEnd"/>
      <w:r w:rsidRPr="004B26FC">
        <w:rPr>
          <w:rFonts w:ascii="Times New Roman" w:hAnsi="Times New Roman"/>
          <w:b/>
          <w:sz w:val="20"/>
          <w:lang w:eastAsia="pl-PL"/>
        </w:rPr>
        <w:t>” w związku z PAT. 215119 zgłoszonym 2.05.2011,</w:t>
      </w:r>
    </w:p>
    <w:p w14:paraId="698837EF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2.</w:t>
      </w:r>
      <w:r w:rsidRPr="004B26FC">
        <w:rPr>
          <w:rFonts w:ascii="Times New Roman" w:hAnsi="Times New Roman"/>
          <w:b/>
          <w:sz w:val="20"/>
          <w:lang w:eastAsia="pl-PL"/>
        </w:rPr>
        <w:tab/>
        <w:t>Prototyp wykonany w ramach projektu Inkubator Innowacyjności 2.0 pn. „Dozownik masła” (1) zgłoszony do ochrony patentowej 21.05.2018 r, pod numerem P.425641,</w:t>
      </w:r>
    </w:p>
    <w:p w14:paraId="29D6B493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3.</w:t>
      </w:r>
      <w:r w:rsidRPr="004B26FC">
        <w:rPr>
          <w:rFonts w:ascii="Times New Roman" w:hAnsi="Times New Roman"/>
          <w:b/>
          <w:sz w:val="20"/>
          <w:lang w:eastAsia="pl-PL"/>
        </w:rPr>
        <w:tab/>
        <w:t>Prototyp pn. „Dozownik masła” (2) zgłoszony do ochrony patentowej 21.05.2018 r, pod numerem P.425642,</w:t>
      </w:r>
    </w:p>
    <w:p w14:paraId="2CDA42B2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4.</w:t>
      </w:r>
      <w:r w:rsidRPr="004B26FC">
        <w:rPr>
          <w:rFonts w:ascii="Times New Roman" w:hAnsi="Times New Roman"/>
          <w:b/>
          <w:sz w:val="20"/>
          <w:lang w:eastAsia="pl-PL"/>
        </w:rPr>
        <w:tab/>
        <w:t>Prototyp wykonany w ramach projektu Inkubator Innowacyjności 2.0 pn. „Dozownik masła” (3) zgłoszony do ochrony patentowej 21.05.2018 r, pod numerem P.425643,</w:t>
      </w:r>
    </w:p>
    <w:p w14:paraId="4C3D7198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5.</w:t>
      </w:r>
      <w:r w:rsidRPr="004B26FC">
        <w:rPr>
          <w:rFonts w:ascii="Times New Roman" w:hAnsi="Times New Roman"/>
          <w:b/>
          <w:sz w:val="20"/>
          <w:lang w:eastAsia="pl-PL"/>
        </w:rPr>
        <w:tab/>
        <w:t>Technologię opracowaną w ramach projektu Inkubator Innowacyjności 2.0 pn. „Produkcja hydrolizatów odpadów drobiowych w wyniku procesów mikrobiologicznych i autolitycznych” związaną  z PAT. 216731,</w:t>
      </w:r>
    </w:p>
    <w:p w14:paraId="6C3BA045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6.</w:t>
      </w:r>
      <w:r w:rsidRPr="004B26FC">
        <w:rPr>
          <w:rFonts w:ascii="Times New Roman" w:hAnsi="Times New Roman"/>
          <w:b/>
          <w:sz w:val="20"/>
          <w:lang w:eastAsia="pl-PL"/>
        </w:rPr>
        <w:tab/>
        <w:t xml:space="preserve">Technologię opracowaną w ramach projektu Inkubator Innowacyjności 2.0, pn. „Ekstrakcja enzymatyczna kolagenu w formie żelatyny z surowców kostnych zwierząt rzeźnych” związaną ze zgłoszeniem patentowym P.425867 i wynalazkiem chronionym PAT. 227382, </w:t>
      </w:r>
    </w:p>
    <w:p w14:paraId="46805EEB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7.</w:t>
      </w:r>
      <w:r w:rsidRPr="004B26FC">
        <w:rPr>
          <w:rFonts w:ascii="Times New Roman" w:hAnsi="Times New Roman"/>
          <w:b/>
          <w:sz w:val="20"/>
          <w:lang w:eastAsia="pl-PL"/>
        </w:rPr>
        <w:tab/>
        <w:t xml:space="preserve">Technologię opracowaną w ramach projektu Inkubator Innowacyjności 2.0, pn. „Produkt spożywczy do smarowania pieczywa o wzmocnionych właściwościach prozdrowotnych”, </w:t>
      </w:r>
    </w:p>
    <w:p w14:paraId="45C62DEB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8.</w:t>
      </w:r>
      <w:r w:rsidRPr="004B26FC">
        <w:rPr>
          <w:rFonts w:ascii="Times New Roman" w:hAnsi="Times New Roman"/>
          <w:b/>
          <w:sz w:val="20"/>
          <w:lang w:eastAsia="pl-PL"/>
        </w:rPr>
        <w:tab/>
        <w:t xml:space="preserve">Technologię opracowaną ramach projektu Inkubator Innowacyjności 2.0, pn. „Barwne dodatki fortyfikujące wodę pitną”. </w:t>
      </w:r>
    </w:p>
    <w:p w14:paraId="5EDC7453" w14:textId="77777777" w:rsidR="004B26FC" w:rsidRPr="004B26FC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021326F1" w14:textId="4A6779D4" w:rsidR="00066564" w:rsidRPr="00066564" w:rsidRDefault="004B26FC" w:rsidP="004B26FC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w celu wykonania zadań i czynności zaplanowanych  w projekcie Inkubator Innowacyjności 2.0</w:t>
      </w:r>
    </w:p>
    <w:p w14:paraId="0A181EBB" w14:textId="11EB0644" w:rsidR="00B86FDE" w:rsidRDefault="00B86FDE" w:rsidP="00B86FDE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bookmarkEnd w:id="2"/>
    <w:p w14:paraId="5A5F9AC3" w14:textId="77777777" w:rsidR="00D94314" w:rsidRPr="00AE72A1" w:rsidRDefault="00D94314" w:rsidP="00D94314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0C118D6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</w:rPr>
        <w:t>Oferent oświadcza, że spełnia warunki określone w zapytaniu ofertowym, dotyczące:</w:t>
      </w:r>
    </w:p>
    <w:p w14:paraId="2AE2961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034898B" w14:textId="72EC40D9" w:rsidR="00AE72A1" w:rsidRPr="00AE72A1" w:rsidRDefault="00AE72A1" w:rsidP="00874E78">
      <w:pPr>
        <w:ind w:left="284" w:right="452" w:hanging="284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1. Posiadania uprawnień do wykonywania określonej działalności lub czynności, jeżeli przepisy prawa nakładają obowiązek ich posiadania;</w:t>
      </w:r>
    </w:p>
    <w:p w14:paraId="3A8D7103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2. Posiadania wiedzy i doświadczenia w wykonywaniu </w:t>
      </w:r>
      <w:r w:rsidRPr="00AE72A1">
        <w:rPr>
          <w:rFonts w:ascii="Times New Roman" w:hAnsi="Times New Roman"/>
          <w:sz w:val="20"/>
          <w:lang w:eastAsia="pl-PL"/>
        </w:rPr>
        <w:t>usług badawczych;</w:t>
      </w:r>
    </w:p>
    <w:p w14:paraId="5F355FEC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DADC6CA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3. Dysponowania odpowiednim potencjałem technicznym oraz osobami zdolnymi do wykonania zamówienia;</w:t>
      </w:r>
    </w:p>
    <w:p w14:paraId="2EAFF5F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F7CFD7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4. Sytuacji ekonomicznej i finansowej.</w:t>
      </w:r>
    </w:p>
    <w:p w14:paraId="6914C98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D83E6D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83C3CD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9F709C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053EF2E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AFA73E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.................................., dn. ......................             </w:t>
      </w:r>
    </w:p>
    <w:p w14:paraId="553DE7F2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(miejscowość)                                                                </w:t>
      </w:r>
      <w:r w:rsidRPr="00AE72A1">
        <w:rPr>
          <w:rFonts w:ascii="Times New Roman" w:hAnsi="Times New Roman"/>
          <w:sz w:val="20"/>
        </w:rPr>
        <w:tab/>
        <w:t>.......................................................................</w:t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18"/>
          <w:szCs w:val="18"/>
        </w:rPr>
        <w:t xml:space="preserve"> podpis(y) osoby/osób upoważnionych</w:t>
      </w:r>
    </w:p>
    <w:p w14:paraId="42F8062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         </w:t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AE72A1">
        <w:rPr>
          <w:rFonts w:ascii="Times New Roman" w:hAnsi="Times New Roman"/>
          <w:sz w:val="18"/>
          <w:szCs w:val="18"/>
        </w:rPr>
        <w:t>do reprezentacji  Oferenta/ów</w:t>
      </w:r>
    </w:p>
    <w:p w14:paraId="40100A50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b/>
          <w:sz w:val="18"/>
          <w:szCs w:val="18"/>
        </w:rPr>
      </w:pPr>
    </w:p>
    <w:p w14:paraId="42686F3C" w14:textId="77777777" w:rsidR="00E23603" w:rsidRDefault="00B86FDE" w:rsidP="00B86FDE">
      <w:pPr>
        <w:ind w:right="4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3B803846" w14:textId="77777777" w:rsidR="00E23603" w:rsidRPr="00E23603" w:rsidRDefault="00E23603" w:rsidP="00E23603">
      <w:pPr>
        <w:suppressAutoHyphens w:val="0"/>
        <w:autoSpaceDE w:val="0"/>
        <w:autoSpaceDN w:val="0"/>
        <w:adjustRightInd w:val="0"/>
        <w:ind w:left="5664" w:firstLine="708"/>
        <w:rPr>
          <w:rFonts w:ascii="Times New Roman" w:hAnsi="Times New Roman"/>
          <w:b/>
          <w:sz w:val="18"/>
          <w:szCs w:val="18"/>
          <w:lang w:eastAsia="pl-PL"/>
        </w:rPr>
      </w:pPr>
      <w:r w:rsidRPr="00E23603">
        <w:rPr>
          <w:rFonts w:ascii="Times New Roman" w:hAnsi="Times New Roman"/>
          <w:b/>
          <w:sz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lang w:eastAsia="pl-PL"/>
        </w:rPr>
        <w:t>3</w:t>
      </w:r>
      <w:r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40FBA95A" w14:textId="77777777" w:rsidR="00E23603" w:rsidRPr="00E23603" w:rsidRDefault="00E23603" w:rsidP="00E23603">
      <w:pPr>
        <w:suppressAutoHyphens w:val="0"/>
        <w:jc w:val="center"/>
        <w:rPr>
          <w:rFonts w:ascii="Times New Roman" w:hAnsi="Times New Roman"/>
          <w:sz w:val="20"/>
          <w:lang w:eastAsia="pl-PL"/>
        </w:rPr>
      </w:pPr>
    </w:p>
    <w:p w14:paraId="119CA5F5" w14:textId="77777777" w:rsidR="00E23603" w:rsidRPr="00E23603" w:rsidRDefault="00E23603" w:rsidP="00E23603">
      <w:pPr>
        <w:suppressAutoHyphens w:val="0"/>
        <w:jc w:val="right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E23603" w:rsidRPr="00E23603" w14:paraId="365C35BA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DB0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957CFED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8D0B2E1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96B3E4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1240E9C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23603">
              <w:rPr>
                <w:rFonts w:ascii="Times New Roman" w:hAnsi="Times New Roman"/>
                <w:sz w:val="16"/>
                <w:szCs w:val="16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5F557C24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D884CCA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0F6C7D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20"/>
                <w:lang w:eastAsia="pl-PL"/>
              </w:rPr>
              <w:t>Wykaz wykonanych/wykonywanych usług</w:t>
            </w:r>
          </w:p>
        </w:tc>
      </w:tr>
    </w:tbl>
    <w:p w14:paraId="0A85FF22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</w:p>
    <w:p w14:paraId="7F58846D" w14:textId="77777777" w:rsidR="004B26FC" w:rsidRPr="004B26FC" w:rsidRDefault="00E23603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D94314">
        <w:rPr>
          <w:rFonts w:ascii="Times New Roman" w:eastAsia="Calibri" w:hAnsi="Times New Roman"/>
          <w:sz w:val="16"/>
          <w:szCs w:val="16"/>
          <w:lang w:eastAsia="pl-PL"/>
        </w:rPr>
        <w:t xml:space="preserve">Przystępując do udziału w postępowaniu prowadzonym w ramach 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zapytania ofertowego </w:t>
      </w:r>
      <w:r w:rsidR="004B26FC"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dotyczącego usługi polegającej na wycenie 8 rozwiązań obejmujących:</w:t>
      </w:r>
    </w:p>
    <w:p w14:paraId="01DD4FCC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1.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 xml:space="preserve"> Technologię opracowaną w ramach projektu Inkubator Innowacyjności 2.0 pn. „Sposób rewitalizacji składowisk mineralnych, zwłaszcza gruntów </w:t>
      </w:r>
      <w:proofErr w:type="spellStart"/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bezglebowych</w:t>
      </w:r>
      <w:proofErr w:type="spellEnd"/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” w związku z PAT. 215119 zgłoszonym 2.05.2011,</w:t>
      </w:r>
    </w:p>
    <w:p w14:paraId="224B04E0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2.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>Prototyp wykonany w ramach projektu Inkubator Innowacyjności 2.0 pn. „Dozownik masła” (1) zgłoszony do ochrony patentowej 21.05.2018 r, pod numerem P.425641,</w:t>
      </w:r>
    </w:p>
    <w:p w14:paraId="3306CEF5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3.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>Prototyp pn. „Dozownik masła” (2) zgłoszony do ochrony patentowej 21.05.2018 r, pod numerem P.425642,</w:t>
      </w:r>
    </w:p>
    <w:p w14:paraId="273E65B9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4.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>Prototyp wykonany w ramach projektu Inkubator Innowacyjności 2.0 pn. „Dozownik masła” (3) zgłoszony do ochrony patentowej 21.05.2018 r, pod numerem P.425643,</w:t>
      </w:r>
    </w:p>
    <w:p w14:paraId="1FD12015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5.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>Technologię opracowaną w ramach projektu</w:t>
      </w:r>
      <w:bookmarkStart w:id="3" w:name="_GoBack"/>
      <w:bookmarkEnd w:id="3"/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 Inkubator Innowacyjności 2.0 pn. „Produkcja hydrolizatów odpadów drobiowych w wyniku procesów mikrobiologicznych i autolitycznych” związaną  z PAT. 216731,</w:t>
      </w:r>
    </w:p>
    <w:p w14:paraId="34C8901C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6.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 xml:space="preserve">Technologię opracowaną w ramach projektu Inkubator Innowacyjności 2.0, pn. „Ekstrakcja enzymatyczna kolagenu w formie żelatyny z surowców kostnych zwierząt rzeźnych” związaną ze zgłoszeniem patentowym P.425867 i wynalazkiem chronionym PAT. 227382, </w:t>
      </w:r>
    </w:p>
    <w:p w14:paraId="0D4D4AC8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7.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 xml:space="preserve">Technologię opracowaną w ramach projektu Inkubator Innowacyjności 2.0, pn. „Produkt spożywczy do smarowania pieczywa o wzmocnionych właściwościach prozdrowotnych”, </w:t>
      </w:r>
    </w:p>
    <w:p w14:paraId="693A8E81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8.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ab/>
        <w:t xml:space="preserve">Technologię opracowaną ramach projektu Inkubator Innowacyjności 2.0, pn. „Barwne dodatki fortyfikujące wodę pitną”. </w:t>
      </w:r>
    </w:p>
    <w:p w14:paraId="0679DF61" w14:textId="77777777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7B5107" w14:textId="3971D230" w:rsidR="004B26FC" w:rsidRPr="004B26FC" w:rsidRDefault="004B26FC" w:rsidP="004B26FC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w celu wykonania zadań i czynności zaplanowanych  w projekcie Inkubator Innowacyjności 2.0</w:t>
      </w:r>
      <w:r w:rsidR="00AE6C27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. </w:t>
      </w:r>
    </w:p>
    <w:p w14:paraId="2ABC8875" w14:textId="285C7DF2" w:rsidR="00066564" w:rsidRDefault="00066564" w:rsidP="00066564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5BF365B9" w14:textId="09695204" w:rsidR="00D94314" w:rsidRPr="0016462D" w:rsidRDefault="00E23603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16462D">
        <w:rPr>
          <w:rFonts w:ascii="Times New Roman" w:eastAsia="Calibri" w:hAnsi="Times New Roman"/>
          <w:sz w:val="16"/>
          <w:szCs w:val="16"/>
          <w:lang w:eastAsia="pl-PL"/>
        </w:rPr>
        <w:t>Oferent, dla potwierdzenia spełnienia warunku udziału w postępowaniu, o którym mowa w rozdziale IV pkt. 4.1.2) zapytania ofertowego, oświadcza, że w okresie ostatnich 3 lat przed upływem terminu skład</w:t>
      </w:r>
      <w:r w:rsidR="00813510" w:rsidRPr="0016462D">
        <w:rPr>
          <w:rFonts w:ascii="Times New Roman" w:eastAsia="Calibri" w:hAnsi="Times New Roman"/>
          <w:sz w:val="16"/>
          <w:szCs w:val="16"/>
          <w:lang w:eastAsia="pl-PL"/>
        </w:rPr>
        <w:t>ania ofert wykonał co najmniej 3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5AE5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następujące 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>usługi polegające</w:t>
      </w:r>
      <w:r w:rsidR="005F5988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4314" w:rsidRPr="0016462D">
        <w:rPr>
          <w:rFonts w:ascii="Times New Roman" w:hAnsi="Times New Roman"/>
          <w:sz w:val="16"/>
          <w:szCs w:val="16"/>
        </w:rPr>
        <w:t>na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 xml:space="preserve">: wycenie technologii i wartości niematerialnych i prawnych dla szkół wyższych, instytutów naukowo-badawczych lub przedsiębiorstw badawczo-rozwojowych o wartości zamówienia nie niższej niż </w:t>
      </w:r>
      <w:r w:rsidR="00D92D2B" w:rsidRPr="0016462D">
        <w:rPr>
          <w:rFonts w:ascii="Times New Roman" w:eastAsia="Arial Unicode MS" w:hAnsi="Times New Roman"/>
          <w:sz w:val="16"/>
          <w:szCs w:val="16"/>
        </w:rPr>
        <w:t>5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>.000 zł netto za jedno opracowanie (usługę) oraz złoży dokumenty  potwierdzające należyte wykonanie tych usług (rekomendacje, listy polecające).</w:t>
      </w:r>
    </w:p>
    <w:p w14:paraId="239243E6" w14:textId="28A32404" w:rsidR="00E23603" w:rsidRDefault="00E23603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A9753D" w14:textId="21035916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87D761D" w14:textId="2028F733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5EA03000" w14:textId="77777777" w:rsidR="00066564" w:rsidRPr="00E23603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417"/>
        <w:gridCol w:w="1701"/>
        <w:gridCol w:w="567"/>
        <w:gridCol w:w="709"/>
      </w:tblGrid>
      <w:tr w:rsidR="00E23603" w:rsidRPr="00E23603" w14:paraId="47D368A5" w14:textId="77777777" w:rsidTr="00EC6ECE">
        <w:trPr>
          <w:trHeight w:val="8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924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  <w:p w14:paraId="6450028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 adres</w:t>
            </w:r>
          </w:p>
          <w:p w14:paraId="6C7D4F6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1C2" w14:textId="77777777" w:rsidR="00E23603" w:rsidRPr="00E23603" w:rsidRDefault="00E23603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Przedmiot zamówienia (</w:t>
            </w:r>
            <w:r w:rsid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krótki opis wykonanej usługi</w:t>
            </w: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E6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usługi</w:t>
            </w:r>
          </w:p>
          <w:p w14:paraId="707ACCF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 zł brutto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867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Termin realizacji</w:t>
            </w:r>
          </w:p>
          <w:p w14:paraId="25303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usługi</w:t>
            </w:r>
          </w:p>
          <w:p w14:paraId="4560CCD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  ..........</w:t>
            </w:r>
          </w:p>
          <w:p w14:paraId="2D9E928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 ..........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AC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Oferent polega w zakresie wiedzy i doświadczenia  na zasobach innych podmiotów</w:t>
            </w:r>
          </w:p>
        </w:tc>
      </w:tr>
      <w:tr w:rsidR="00E23603" w:rsidRPr="00E23603" w14:paraId="464EE1D7" w14:textId="77777777" w:rsidTr="00EC6ECE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6CC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BF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A1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48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DB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0EC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23603" w:rsidRPr="00E23603" w14:paraId="761E1434" w14:textId="77777777" w:rsidTr="00A42A31">
        <w:trPr>
          <w:trHeight w:hRule="exact" w:val="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C25B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14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54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456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2A25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23603" w:rsidRPr="00E23603" w14:paraId="42D7F019" w14:textId="77777777" w:rsidTr="00B86FDE">
        <w:trPr>
          <w:trHeight w:val="62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16A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988" w14:textId="77777777" w:rsidR="00A42A31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16C3B126" w14:textId="77777777" w:rsidR="00A42A31" w:rsidRPr="00E23603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10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80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75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36E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7122C074" w14:textId="77777777" w:rsidR="00E23603" w:rsidRPr="00E23603" w:rsidRDefault="00E23603" w:rsidP="00E23603">
      <w:pPr>
        <w:suppressAutoHyphens w:val="0"/>
        <w:jc w:val="both"/>
        <w:rPr>
          <w:rFonts w:ascii="Calibri" w:hAnsi="Calibri"/>
          <w:sz w:val="20"/>
          <w:lang w:eastAsia="pl-PL"/>
        </w:rPr>
      </w:pPr>
    </w:p>
    <w:p w14:paraId="5D3E0605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  <w:t xml:space="preserve">Do wykazu należy dołączyć dokumenty potwierdzające należyte wykonanie wykazanych w powyższej tabeli usług. </w:t>
      </w:r>
    </w:p>
    <w:p w14:paraId="2F79CC9A" w14:textId="77777777" w:rsidR="00E23603" w:rsidRPr="00B805AB" w:rsidRDefault="00D95AE5" w:rsidP="00D95AE5">
      <w:pPr>
        <w:tabs>
          <w:tab w:val="left" w:pos="6765"/>
        </w:tabs>
        <w:suppressAutoHyphens w:val="0"/>
        <w:jc w:val="both"/>
        <w:rPr>
          <w:rFonts w:ascii="Calibri" w:hAnsi="Calibri"/>
          <w:color w:val="000000" w:themeColor="text1"/>
          <w:sz w:val="20"/>
          <w:lang w:eastAsia="pl-PL"/>
        </w:rPr>
      </w:pPr>
      <w:r>
        <w:rPr>
          <w:rFonts w:ascii="Calibri" w:hAnsi="Calibri"/>
          <w:color w:val="FF0000"/>
          <w:sz w:val="20"/>
          <w:lang w:eastAsia="pl-PL"/>
        </w:rPr>
        <w:tab/>
      </w:r>
    </w:p>
    <w:p w14:paraId="6EAB012A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3158A491" w14:textId="77777777" w:rsidR="00D94314" w:rsidRDefault="00D94314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30AE0F57" w14:textId="77777777" w:rsidR="00A42A31" w:rsidRPr="00E23603" w:rsidRDefault="00A42A31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208F4D15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E23603">
        <w:rPr>
          <w:rFonts w:ascii="Times New Roman" w:hAnsi="Times New Roman"/>
          <w:sz w:val="20"/>
          <w:lang w:eastAsia="pl-PL"/>
        </w:rPr>
        <w:tab/>
        <w:t xml:space="preserve">    </w:t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  <w:t>...................................................................</w:t>
      </w:r>
    </w:p>
    <w:p w14:paraId="348CD541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 xml:space="preserve">      </w:t>
      </w:r>
      <w:r w:rsidRPr="00E23603">
        <w:rPr>
          <w:rFonts w:ascii="Times New Roman" w:hAnsi="Times New Roman"/>
          <w:sz w:val="18"/>
          <w:szCs w:val="18"/>
          <w:lang w:eastAsia="pl-PL"/>
        </w:rPr>
        <w:t xml:space="preserve">(miejscowość)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podpis(y) osoby/osób upoważnionych</w:t>
      </w:r>
    </w:p>
    <w:p w14:paraId="19DDE20D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do reprezentacji  Oferenta/ów</w:t>
      </w:r>
    </w:p>
    <w:p w14:paraId="7035D27A" w14:textId="77777777" w:rsidR="00A42A31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F180964" w14:textId="77777777" w:rsidR="00D95AE5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782D05CF" w14:textId="77777777" w:rsidR="00002870" w:rsidRPr="005D6865" w:rsidRDefault="00D95AE5" w:rsidP="005D686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5D6865">
        <w:rPr>
          <w:rFonts w:ascii="Times New Roman" w:hAnsi="Times New Roman"/>
          <w:b/>
          <w:sz w:val="20"/>
          <w:lang w:eastAsia="pl-PL"/>
        </w:rPr>
        <w:t>Z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ałącznik nr </w:t>
      </w:r>
      <w:r w:rsidR="00525CC1">
        <w:rPr>
          <w:rFonts w:ascii="Times New Roman" w:hAnsi="Times New Roman"/>
          <w:b/>
          <w:sz w:val="20"/>
          <w:lang w:eastAsia="pl-PL"/>
        </w:rPr>
        <w:t>4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7244D726" w14:textId="77777777" w:rsidR="00525CC1" w:rsidRDefault="00525CC1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p w14:paraId="55FEBDDF" w14:textId="77777777" w:rsidR="00002870" w:rsidRPr="00D95AE5" w:rsidRDefault="00002870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95AE5" w:rsidRPr="00D95AE5" w14:paraId="171896E6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199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2F4F66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905ED91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77DB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581C24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sz w:val="20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4AA09AFC" w14:textId="77777777" w:rsidR="00002870" w:rsidRPr="00D95AE5" w:rsidRDefault="00002870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E66843A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DEB4DE9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20"/>
                <w:lang w:eastAsia="pl-PL"/>
              </w:rPr>
              <w:t xml:space="preserve">Wykaz osób </w:t>
            </w:r>
          </w:p>
        </w:tc>
      </w:tr>
    </w:tbl>
    <w:p w14:paraId="2561B253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3002D98B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29FE77E6" w14:textId="77777777" w:rsidR="004A6241" w:rsidRPr="004A6241" w:rsidRDefault="00D95AE5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 xml:space="preserve">Przystępując do udziału w postępowaniu prowadzonym w ramach zapytania ofertowego </w:t>
      </w:r>
      <w:r w:rsidR="004A6241" w:rsidRPr="004A6241">
        <w:rPr>
          <w:rFonts w:ascii="Times New Roman" w:hAnsi="Times New Roman"/>
          <w:b/>
          <w:sz w:val="18"/>
          <w:szCs w:val="18"/>
          <w:lang w:eastAsia="pl-PL"/>
        </w:rPr>
        <w:t>dotyczącego usługi polegającej na wycenie 8 rozwiązań obejmujących:</w:t>
      </w:r>
    </w:p>
    <w:p w14:paraId="224A77F1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1.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 xml:space="preserve"> Technologię opracowaną w ramach projektu Inkubator Innowacyjności 2.0 pn. „Sposób rewitalizacji składowisk mineralnych, zwłaszcza gruntów </w:t>
      </w:r>
      <w:proofErr w:type="spellStart"/>
      <w:r w:rsidRPr="004A6241">
        <w:rPr>
          <w:rFonts w:ascii="Times New Roman" w:hAnsi="Times New Roman"/>
          <w:b/>
          <w:sz w:val="18"/>
          <w:szCs w:val="18"/>
          <w:lang w:eastAsia="pl-PL"/>
        </w:rPr>
        <w:t>bezglebowych</w:t>
      </w:r>
      <w:proofErr w:type="spellEnd"/>
      <w:r w:rsidRPr="004A6241">
        <w:rPr>
          <w:rFonts w:ascii="Times New Roman" w:hAnsi="Times New Roman"/>
          <w:b/>
          <w:sz w:val="18"/>
          <w:szCs w:val="18"/>
          <w:lang w:eastAsia="pl-PL"/>
        </w:rPr>
        <w:t>” w związku z PAT. 215119 zgłoszonym 2.05.2011,</w:t>
      </w:r>
    </w:p>
    <w:p w14:paraId="1DE813AC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2.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>Prototyp wykonany w ramach projektu Inkubator Innowacyjności 2.0 pn. „Dozownik masła” (1) zgłoszony do ochrony patentowej 21.05.2018 r, pod numerem P.425641,</w:t>
      </w:r>
    </w:p>
    <w:p w14:paraId="6B476D05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3.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>Prototyp pn. „Dozownik masła” (2) zgłoszony do ochrony patentowej 21.05.2018 r, pod numerem P.425642,</w:t>
      </w:r>
    </w:p>
    <w:p w14:paraId="2E2E5A38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4.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>Prototyp wykonany w ramach projektu Inkubator Innowacyjności 2.0 pn. „Dozownik masła” (3) zgłoszony do ochrony patentowej 21.05.2018 r, pod numerem P.425643,</w:t>
      </w:r>
    </w:p>
    <w:p w14:paraId="4347E47E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5.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>Technologię opracowaną w ramach projektu Inkubator Innowacyjności 2.0 pn. „Produkcja hydrolizatów odpadów drobiowych w wyniku procesów mikrobiologicznych i autolitycznych” związaną  z PAT. 216731,</w:t>
      </w:r>
    </w:p>
    <w:p w14:paraId="3815A0EC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6.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 xml:space="preserve">Technologię opracowaną w ramach projektu Inkubator Innowacyjności 2.0, pn. „Ekstrakcja enzymatyczna kolagenu w formie żelatyny z surowców kostnych zwierząt rzeźnych” związaną ze zgłoszeniem patentowym P.425867 i wynalazkiem chronionym PAT. 227382, </w:t>
      </w:r>
    </w:p>
    <w:p w14:paraId="30CB4DD5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7.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 xml:space="preserve">Technologię opracowaną w ramach projektu Inkubator Innowacyjności 2.0, pn. „Produkt spożywczy do smarowania pieczywa o wzmocnionych właściwościach prozdrowotnych”, </w:t>
      </w:r>
    </w:p>
    <w:p w14:paraId="0275C4E4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8.</w:t>
      </w:r>
      <w:r w:rsidRPr="004A6241">
        <w:rPr>
          <w:rFonts w:ascii="Times New Roman" w:hAnsi="Times New Roman"/>
          <w:b/>
          <w:sz w:val="18"/>
          <w:szCs w:val="18"/>
          <w:lang w:eastAsia="pl-PL"/>
        </w:rPr>
        <w:tab/>
        <w:t xml:space="preserve">Technologię opracowaną ramach projektu Inkubator Innowacyjności 2.0, pn. „Barwne dodatki fortyfikujące wodę pitną”. </w:t>
      </w:r>
    </w:p>
    <w:p w14:paraId="7B0F1081" w14:textId="77777777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</w:p>
    <w:p w14:paraId="0BF90F1E" w14:textId="7662D7D8" w:rsidR="004A6241" w:rsidRPr="004A6241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A6241">
        <w:rPr>
          <w:rFonts w:ascii="Times New Roman" w:hAnsi="Times New Roman"/>
          <w:b/>
          <w:sz w:val="18"/>
          <w:szCs w:val="18"/>
          <w:lang w:eastAsia="pl-PL"/>
        </w:rPr>
        <w:t>w celu wykonania zadań i czynności zaplanowanych  w projekcie Inkubator Innowacyjności 2.0</w:t>
      </w:r>
      <w:r>
        <w:rPr>
          <w:rFonts w:ascii="Times New Roman" w:hAnsi="Times New Roman"/>
          <w:b/>
          <w:sz w:val="18"/>
          <w:szCs w:val="18"/>
          <w:lang w:eastAsia="pl-PL"/>
        </w:rPr>
        <w:t>.</w:t>
      </w:r>
    </w:p>
    <w:p w14:paraId="1AF9A889" w14:textId="23FFDE43" w:rsidR="0016462D" w:rsidRPr="004A6241" w:rsidRDefault="0016462D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E75BCD9" w14:textId="77777777" w:rsidR="00D94314" w:rsidRPr="00D94314" w:rsidRDefault="00D95AE5" w:rsidP="00167B2E">
      <w:pPr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>Oferent, dla potwierdzenia spełnienia warunku udziału w postępowaniu, o którym mowa w rozdziale IV pkt. 4.1.3) zapytania ofertowego, składa wykaz osób  zapewniający, że oferen</w:t>
      </w:r>
      <w:r w:rsidR="00D94314" w:rsidRPr="00D94314">
        <w:rPr>
          <w:rFonts w:ascii="Times New Roman" w:hAnsi="Times New Roman"/>
          <w:sz w:val="18"/>
          <w:szCs w:val="18"/>
          <w:lang w:eastAsia="pl-PL"/>
        </w:rPr>
        <w:t>t dysponować będzie personelem</w:t>
      </w:r>
      <w:r w:rsidR="00D94314" w:rsidRPr="00D94314">
        <w:rPr>
          <w:rFonts w:ascii="Times New Roman" w:hAnsi="Times New Roman"/>
          <w:sz w:val="18"/>
          <w:szCs w:val="18"/>
        </w:rPr>
        <w:t xml:space="preserve">, </w:t>
      </w:r>
      <w:r w:rsidR="00D94314" w:rsidRPr="00D94314">
        <w:rPr>
          <w:rFonts w:ascii="Times New Roman" w:hAnsi="Times New Roman"/>
          <w:sz w:val="18"/>
          <w:szCs w:val="18"/>
          <w:u w:val="single"/>
        </w:rPr>
        <w:t xml:space="preserve">który w swoim dorobku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(w ciągu ostatnich 3 lat licząc do dnia składania ofert) posiada doświadczenie w realizacji zamówień polegających na wycenie technologii i wycenie wartości niematerialnych i prawnych w uczelniach wyższych o wartości zamówienia wyższej niż  </w:t>
      </w:r>
      <w:r w:rsidR="00D92D2B" w:rsidRPr="00D92D2B">
        <w:rPr>
          <w:rFonts w:ascii="Times New Roman" w:eastAsia="Arial Unicode MS" w:hAnsi="Times New Roman"/>
          <w:sz w:val="18"/>
          <w:szCs w:val="18"/>
          <w:u w:val="single"/>
        </w:rPr>
        <w:t>5</w:t>
      </w:r>
      <w:r w:rsidR="00D94314" w:rsidRPr="00D92D2B">
        <w:rPr>
          <w:rFonts w:ascii="Times New Roman" w:eastAsia="Arial Unicode MS" w:hAnsi="Times New Roman"/>
          <w:sz w:val="18"/>
          <w:szCs w:val="18"/>
          <w:u w:val="single"/>
        </w:rPr>
        <w:t>.000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 zł netto / jedno opracowanie  </w:t>
      </w:r>
    </w:p>
    <w:p w14:paraId="45DAB011" w14:textId="77777777" w:rsidR="00D95AE5" w:rsidRPr="00D95AE5" w:rsidRDefault="00D95AE5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0"/>
        <w:gridCol w:w="2063"/>
        <w:gridCol w:w="2693"/>
        <w:gridCol w:w="638"/>
        <w:gridCol w:w="1630"/>
      </w:tblGrid>
      <w:tr w:rsidR="00D94314" w:rsidRPr="00D95AE5" w14:paraId="1494BB5A" w14:textId="77777777" w:rsidTr="007938D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50D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520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14:paraId="32037FA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8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Doświadczenie w wycenie technologii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165" w14:textId="77777777" w:rsidR="00D94314" w:rsidRPr="00D95AE5" w:rsidRDefault="00D94314" w:rsidP="00D95AE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w wycenie wartości niematerialnych i prawnych,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E5F" w14:textId="77777777" w:rsidR="00D94314" w:rsidRPr="00E23603" w:rsidRDefault="00D94314" w:rsidP="0095524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Oferent polega w zakresie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dysponowanie osobami</w:t>
            </w: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na zasobach innych podmiotów</w:t>
            </w:r>
          </w:p>
        </w:tc>
      </w:tr>
      <w:tr w:rsidR="00D94314" w:rsidRPr="00D95AE5" w14:paraId="540B9314" w14:textId="77777777" w:rsidTr="007938D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EF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0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4C0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6D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EF83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05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D94314" w:rsidRPr="00D95AE5" w14:paraId="3E384BF1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493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DB5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305447B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CDE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04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0BB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309394EC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47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D3B0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5BEED8D5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1A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BB6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211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28BBB98B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73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B41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80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65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258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44C9DF97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0F937262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697DADE" w14:textId="77777777" w:rsidR="00C7008F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AB43225" w14:textId="77777777" w:rsidR="00C7008F" w:rsidRPr="00D95AE5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5DF47175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 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 xml:space="preserve"> </w:t>
      </w:r>
      <w:r w:rsidRPr="00D95AE5">
        <w:rPr>
          <w:rFonts w:ascii="Times New Roman" w:hAnsi="Times New Roman"/>
          <w:sz w:val="20"/>
          <w:lang w:eastAsia="pl-PL"/>
        </w:rPr>
        <w:t>...................................................................</w:t>
      </w:r>
    </w:p>
    <w:p w14:paraId="05B1824E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(miejscowość)</w:t>
      </w:r>
      <w:r w:rsidRPr="00D95AE5">
        <w:rPr>
          <w:rFonts w:ascii="Times New Roman" w:hAnsi="Times New Roman"/>
          <w:sz w:val="20"/>
          <w:lang w:eastAsia="pl-PL"/>
        </w:rPr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</w:t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podpis(y) osoby/osób upoważnionych</w:t>
      </w:r>
    </w:p>
    <w:p w14:paraId="05E093ED" w14:textId="77777777" w:rsidR="00D92D2B" w:rsidRPr="00E22194" w:rsidRDefault="00D95AE5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="0095524E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do reprezentacji  Oferenta/ów</w:t>
      </w:r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A9D4" w14:textId="77777777" w:rsidR="00A364FF" w:rsidRDefault="00A364FF">
      <w:r>
        <w:separator/>
      </w:r>
    </w:p>
  </w:endnote>
  <w:endnote w:type="continuationSeparator" w:id="0">
    <w:p w14:paraId="5A802040" w14:textId="77777777" w:rsidR="00A364FF" w:rsidRDefault="00A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3E4A" w14:textId="77777777" w:rsidR="00A364FF" w:rsidRDefault="00A364FF">
      <w:r>
        <w:separator/>
      </w:r>
    </w:p>
  </w:footnote>
  <w:footnote w:type="continuationSeparator" w:id="0">
    <w:p w14:paraId="27E46A6F" w14:textId="77777777" w:rsidR="00A364FF" w:rsidRDefault="00A364FF">
      <w:r>
        <w:continuationSeparator/>
      </w:r>
    </w:p>
  </w:footnote>
  <w:footnote w:id="1">
    <w:p w14:paraId="00D3FE18" w14:textId="77777777" w:rsidR="00AE72A1" w:rsidRDefault="00AE72A1" w:rsidP="00AE72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przypadku niewypełnienia, </w:t>
      </w:r>
      <w:r w:rsidR="00D24D48">
        <w:rPr>
          <w:sz w:val="16"/>
          <w:szCs w:val="16"/>
        </w:rPr>
        <w:t>Z</w:t>
      </w:r>
      <w:r>
        <w:rPr>
          <w:sz w:val="16"/>
          <w:szCs w:val="16"/>
        </w:rPr>
        <w:t>amawiający uzna, że Wykonawca będzie realizował zadanie samodzielnie</w:t>
      </w:r>
    </w:p>
  </w:footnote>
  <w:footnote w:id="2">
    <w:p w14:paraId="5FC7830F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03FBB3F7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6A33BDAE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E00FC-F95D-4D05-9DBE-166ED6F500A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074602-3b0b-4a78-b4cf-20f41e4e7964"/>
    <ds:schemaRef ds:uri="http://purl.org/dc/elements/1.1/"/>
    <ds:schemaRef ds:uri="http://www.w3.org/XML/1998/namespace"/>
    <ds:schemaRef ds:uri="http://schemas.microsoft.com/office/infopath/2007/PartnerControls"/>
    <ds:schemaRef ds:uri="5a0f0eda-3771-42e8-b865-179f531bff5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3BAE7-6EFB-4CBB-B021-03B21F33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</Template>
  <TotalTime>3</TotalTime>
  <Pages>5</Pages>
  <Words>2048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Arkadiusz Popiel</cp:lastModifiedBy>
  <cp:revision>3</cp:revision>
  <cp:lastPrinted>2018-05-29T06:35:00Z</cp:lastPrinted>
  <dcterms:created xsi:type="dcterms:W3CDTF">2020-06-01T10:19:00Z</dcterms:created>
  <dcterms:modified xsi:type="dcterms:W3CDTF">2020-06-01T11:43:00Z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