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IODP0000.272.</w:t>
      </w:r>
      <w:r w:rsidR="0031561C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>Stab Grow</w:t>
      </w:r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4E13C3" w:rsidRPr="004D3C40">
        <w:rPr>
          <w:rFonts w:eastAsia="Times New Roman" w:cs="Calibri"/>
          <w:b/>
          <w:bCs/>
          <w:color w:val="000000"/>
          <w:sz w:val="20"/>
          <w:szCs w:val="20"/>
        </w:rPr>
        <w:t>zakupu i dostawy drobnego sprzętu medyczno-technicznego</w:t>
      </w:r>
      <w:r w:rsidR="0031561C">
        <w:rPr>
          <w:rFonts w:eastAsia="Times New Roman" w:cs="Calibri"/>
          <w:b/>
          <w:bCs/>
          <w:color w:val="000000"/>
          <w:sz w:val="20"/>
          <w:szCs w:val="20"/>
        </w:rPr>
        <w:t xml:space="preserve"> oraz jednorazowych materiałów zużywalnych </w:t>
      </w:r>
      <w:r w:rsidR="004E13C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31561C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</w:rPr>
        <w:t>„Modyfikacja systemu stabilizacji wewnętrznej modelującego kręgosłup w okresie wzrostu” finansowanego na podstawie u</w:t>
      </w:r>
      <w:r w:rsidR="00B25E37">
        <w:rPr>
          <w:rFonts w:eastAsia="Times New Roman" w:cstheme="minorHAnsi"/>
          <w:b/>
          <w:bCs/>
          <w:color w:val="000000"/>
          <w:sz w:val="20"/>
          <w:szCs w:val="20"/>
        </w:rPr>
        <w:t>mowy nr POIR.04.01.01-00-0020/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</w:rPr>
        <w:t>19-00 w ramach Programu Operacyjnego Inteligentny Rozwój 2014-2020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8"/>
      <w:footerReference w:type="default" r:id="rId9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9C" w:rsidRDefault="00763D9C" w:rsidP="00203C93">
      <w:pPr>
        <w:spacing w:after="0" w:line="240" w:lineRule="auto"/>
      </w:pPr>
      <w:r>
        <w:separator/>
      </w:r>
    </w:p>
  </w:endnote>
  <w:endnote w:type="continuationSeparator" w:id="0">
    <w:p w:rsidR="00763D9C" w:rsidRDefault="00763D9C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9C" w:rsidRDefault="00763D9C" w:rsidP="00203C93">
      <w:pPr>
        <w:spacing w:after="0" w:line="240" w:lineRule="auto"/>
      </w:pPr>
      <w:r>
        <w:separator/>
      </w:r>
    </w:p>
  </w:footnote>
  <w:footnote w:type="continuationSeparator" w:id="0">
    <w:p w:rsidR="00763D9C" w:rsidRDefault="00763D9C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5D" w:rsidRDefault="00BE725D" w:rsidP="00BE725D">
    <w:pPr>
      <w:pStyle w:val="Nagwek"/>
      <w:tabs>
        <w:tab w:val="clear" w:pos="9072"/>
        <w:tab w:val="left" w:pos="6516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</w:p>
  <w:p w:rsidR="00BE725D" w:rsidRDefault="00BE725D" w:rsidP="00BE725D">
    <w:pPr>
      <w:pStyle w:val="Nagwek"/>
    </w:pPr>
  </w:p>
  <w:p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93"/>
    <w:rsid w:val="000D1EB8"/>
    <w:rsid w:val="00115E2C"/>
    <w:rsid w:val="001F5C5A"/>
    <w:rsid w:val="00203C93"/>
    <w:rsid w:val="00210E1C"/>
    <w:rsid w:val="002C6A12"/>
    <w:rsid w:val="0031561C"/>
    <w:rsid w:val="0032380A"/>
    <w:rsid w:val="003C6DCC"/>
    <w:rsid w:val="003D2944"/>
    <w:rsid w:val="00417996"/>
    <w:rsid w:val="00491E2C"/>
    <w:rsid w:val="004E13C3"/>
    <w:rsid w:val="00506CDC"/>
    <w:rsid w:val="005E0C35"/>
    <w:rsid w:val="006D2A6F"/>
    <w:rsid w:val="006F50C7"/>
    <w:rsid w:val="00763D9C"/>
    <w:rsid w:val="007C6F11"/>
    <w:rsid w:val="0096770D"/>
    <w:rsid w:val="009867C8"/>
    <w:rsid w:val="00A418D1"/>
    <w:rsid w:val="00B25E37"/>
    <w:rsid w:val="00BA2FB6"/>
    <w:rsid w:val="00BE725D"/>
    <w:rsid w:val="00D23BDC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XYZ</cp:lastModifiedBy>
  <cp:revision>2</cp:revision>
  <dcterms:created xsi:type="dcterms:W3CDTF">2020-12-16T05:56:00Z</dcterms:created>
  <dcterms:modified xsi:type="dcterms:W3CDTF">2020-12-16T05:56:00Z</dcterms:modified>
</cp:coreProperties>
</file>