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2CC0" w:rsidRPr="00B92CC0" w:rsidRDefault="00B92CC0" w:rsidP="00B92CC0">
      <w:pPr>
        <w:tabs>
          <w:tab w:val="left" w:pos="3060"/>
        </w:tabs>
        <w:adjustRightInd w:val="0"/>
        <w:rPr>
          <w:rFonts w:ascii="Calibri" w:hAnsi="Calibri" w:cs="Calibri"/>
          <w:b/>
          <w:color w:val="548DD4" w:themeColor="text2" w:themeTint="99"/>
          <w:sz w:val="18"/>
          <w:szCs w:val="18"/>
        </w:rPr>
      </w:pPr>
      <w:bookmarkStart w:id="0" w:name="_GoBack"/>
      <w:bookmarkEnd w:id="0"/>
      <w:r w:rsidRPr="00B92CC0">
        <w:rPr>
          <w:rFonts w:ascii="Calibri" w:hAnsi="Calibri" w:cs="Calibri"/>
          <w:sz w:val="18"/>
          <w:szCs w:val="18"/>
        </w:rPr>
        <w:t xml:space="preserve">I0CZZ000.272.22.2021  </w:t>
      </w:r>
      <w:r w:rsidRPr="00B92CC0">
        <w:rPr>
          <w:rFonts w:ascii="Calibri" w:hAnsi="Calibri" w:cs="Calibri"/>
          <w:b/>
          <w:sz w:val="18"/>
          <w:szCs w:val="18"/>
        </w:rPr>
        <w:tab/>
      </w:r>
      <w:r w:rsidRPr="00B92CC0">
        <w:rPr>
          <w:rFonts w:ascii="Calibri" w:hAnsi="Calibri" w:cs="Calibri"/>
          <w:b/>
          <w:sz w:val="18"/>
          <w:szCs w:val="18"/>
        </w:rPr>
        <w:tab/>
      </w:r>
      <w:r w:rsidRPr="00B92CC0">
        <w:rPr>
          <w:rFonts w:ascii="Calibri" w:hAnsi="Calibri" w:cs="Calibri"/>
          <w:b/>
          <w:sz w:val="18"/>
          <w:szCs w:val="18"/>
        </w:rPr>
        <w:tab/>
      </w:r>
      <w:r w:rsidRPr="00B92CC0">
        <w:rPr>
          <w:rFonts w:ascii="Calibri" w:hAnsi="Calibri" w:cs="Calibri"/>
          <w:b/>
          <w:sz w:val="18"/>
          <w:szCs w:val="18"/>
        </w:rPr>
        <w:tab/>
      </w:r>
      <w:r w:rsidRPr="00B92CC0">
        <w:rPr>
          <w:rFonts w:ascii="Calibri" w:hAnsi="Calibri" w:cs="Calibri"/>
          <w:b/>
          <w:sz w:val="18"/>
          <w:szCs w:val="18"/>
        </w:rPr>
        <w:tab/>
      </w:r>
      <w:r w:rsidRPr="00B92CC0">
        <w:rPr>
          <w:rFonts w:ascii="Calibri" w:hAnsi="Calibri" w:cs="Calibri"/>
          <w:b/>
          <w:color w:val="548DD4" w:themeColor="text2" w:themeTint="99"/>
          <w:sz w:val="18"/>
          <w:szCs w:val="18"/>
        </w:rPr>
        <w:t xml:space="preserve">załącznik nr 1 </w:t>
      </w:r>
      <w:r w:rsidRPr="00B92CC0">
        <w:rPr>
          <w:rFonts w:ascii="Calibri" w:hAnsi="Calibri" w:cs="Calibri"/>
          <w:b/>
          <w:color w:val="548DD4" w:themeColor="text2" w:themeTint="99"/>
          <w:sz w:val="18"/>
          <w:szCs w:val="18"/>
          <w:lang w:eastAsia="ar-SA"/>
        </w:rPr>
        <w:t>do Zapytania ofertowego</w:t>
      </w:r>
    </w:p>
    <w:p w:rsidR="00B92CC0" w:rsidRPr="00B92CC0" w:rsidRDefault="00B92CC0" w:rsidP="00B92CC0">
      <w:pPr>
        <w:ind w:right="594"/>
        <w:jc w:val="center"/>
        <w:rPr>
          <w:rFonts w:ascii="Calibri" w:hAnsi="Calibri" w:cs="Calibri"/>
          <w:b/>
          <w:sz w:val="18"/>
          <w:szCs w:val="18"/>
        </w:rPr>
      </w:pPr>
      <w:r w:rsidRPr="00B92CC0">
        <w:rPr>
          <w:rFonts w:ascii="Calibri" w:hAnsi="Calibri" w:cs="Calibri"/>
          <w:b/>
          <w:sz w:val="18"/>
          <w:szCs w:val="18"/>
        </w:rPr>
        <w:t>FORMULARZ OFERTOWY</w:t>
      </w:r>
    </w:p>
    <w:p w:rsidR="00B92CC0" w:rsidRPr="00B92CC0" w:rsidRDefault="00B92CC0" w:rsidP="00B92CC0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92CC0">
        <w:rPr>
          <w:rFonts w:ascii="Times New Roman" w:hAnsi="Times New Roman" w:cs="Times New Roman"/>
          <w:b/>
          <w:noProof/>
          <w:sz w:val="24"/>
          <w:szCs w:val="24"/>
        </w:rPr>
        <w:t>Dostawa komory fitotronowej do hodowli roślin z oświetleniem LED podpółkmowym</w:t>
      </w:r>
    </w:p>
    <w:p w:rsidR="00B92CC0" w:rsidRPr="00B92CC0" w:rsidRDefault="00B92CC0" w:rsidP="00B92CC0">
      <w:pPr>
        <w:ind w:right="594"/>
        <w:jc w:val="center"/>
        <w:rPr>
          <w:rFonts w:ascii="Calibri" w:hAnsi="Calibri" w:cs="Calibri"/>
          <w:b/>
          <w:sz w:val="10"/>
          <w:szCs w:val="10"/>
        </w:rPr>
      </w:pPr>
    </w:p>
    <w:p w:rsidR="00B92CC0" w:rsidRPr="00B92CC0" w:rsidRDefault="00B92CC0" w:rsidP="00B92CC0">
      <w:pPr>
        <w:suppressAutoHyphens/>
        <w:autoSpaceDE w:val="0"/>
        <w:autoSpaceDN w:val="0"/>
        <w:adjustRightInd w:val="0"/>
        <w:spacing w:before="20" w:line="360" w:lineRule="auto"/>
        <w:ind w:right="-11"/>
        <w:rPr>
          <w:rFonts w:ascii="Calibri" w:hAnsi="Calibri" w:cs="Calibri"/>
          <w:b/>
          <w:sz w:val="18"/>
          <w:szCs w:val="18"/>
          <w:lang w:eastAsia="ar-SA"/>
        </w:rPr>
      </w:pPr>
      <w:r w:rsidRPr="00B92CC0">
        <w:rPr>
          <w:rFonts w:ascii="Calibri" w:hAnsi="Calibri" w:cs="Calibri"/>
          <w:i/>
          <w:sz w:val="18"/>
          <w:szCs w:val="18"/>
        </w:rPr>
        <w:t xml:space="preserve"> </w:t>
      </w:r>
      <w:r w:rsidRPr="00B92CC0">
        <w:rPr>
          <w:rFonts w:ascii="Calibri" w:hAnsi="Calibri" w:cs="Calibri"/>
          <w:b/>
          <w:sz w:val="18"/>
          <w:szCs w:val="18"/>
          <w:lang w:eastAsia="ar-SA"/>
        </w:rPr>
        <w:t xml:space="preserve">Wykonawca 1 </w:t>
      </w:r>
    </w:p>
    <w:p w:rsidR="00B92CC0" w:rsidRPr="00B92CC0" w:rsidRDefault="00B92CC0" w:rsidP="00B92CC0">
      <w:pPr>
        <w:suppressAutoHyphens/>
        <w:autoSpaceDE w:val="0"/>
        <w:autoSpaceDN w:val="0"/>
        <w:adjustRightInd w:val="0"/>
        <w:spacing w:before="20" w:line="360" w:lineRule="auto"/>
        <w:ind w:right="-11"/>
        <w:jc w:val="both"/>
        <w:rPr>
          <w:rFonts w:ascii="Calibri" w:hAnsi="Calibri" w:cs="Calibri"/>
          <w:sz w:val="18"/>
          <w:szCs w:val="18"/>
          <w:lang w:eastAsia="ar-SA"/>
        </w:rPr>
      </w:pPr>
      <w:bookmarkStart w:id="1" w:name="_Hlk75871173"/>
      <w:r w:rsidRPr="00B92CC0">
        <w:rPr>
          <w:rFonts w:ascii="Calibri" w:hAnsi="Calibri" w:cs="Calibri"/>
          <w:sz w:val="18"/>
          <w:szCs w:val="18"/>
          <w:lang w:eastAsia="ar-SA"/>
        </w:rPr>
        <w:t xml:space="preserve">Nazwa: ................................................................................................................................................................................... </w:t>
      </w:r>
    </w:p>
    <w:p w:rsidR="00B92CC0" w:rsidRPr="00B92CC0" w:rsidRDefault="00B92CC0" w:rsidP="00B92CC0">
      <w:pPr>
        <w:suppressAutoHyphens/>
        <w:autoSpaceDE w:val="0"/>
        <w:autoSpaceDN w:val="0"/>
        <w:adjustRightInd w:val="0"/>
        <w:spacing w:before="20" w:line="360" w:lineRule="auto"/>
        <w:ind w:right="-11"/>
        <w:jc w:val="both"/>
        <w:rPr>
          <w:rFonts w:ascii="Calibri" w:hAnsi="Calibri" w:cs="Calibri"/>
          <w:sz w:val="18"/>
          <w:szCs w:val="18"/>
          <w:lang w:eastAsia="ar-SA"/>
        </w:rPr>
      </w:pPr>
      <w:bookmarkStart w:id="2" w:name="_Hlk75871214"/>
      <w:r w:rsidRPr="00B92CC0">
        <w:rPr>
          <w:rFonts w:ascii="Calibri" w:hAnsi="Calibri" w:cs="Calibri"/>
          <w:sz w:val="18"/>
          <w:szCs w:val="18"/>
          <w:lang w:eastAsia="ar-SA"/>
        </w:rPr>
        <w:t>Adres: ...................................................................................................................................................................................</w:t>
      </w:r>
    </w:p>
    <w:p w:rsidR="00B92CC0" w:rsidRPr="00B92CC0" w:rsidRDefault="00B92CC0" w:rsidP="00B92CC0">
      <w:pPr>
        <w:suppressAutoHyphens/>
        <w:autoSpaceDE w:val="0"/>
        <w:autoSpaceDN w:val="0"/>
        <w:adjustRightInd w:val="0"/>
        <w:spacing w:before="20" w:line="360" w:lineRule="auto"/>
        <w:ind w:right="-11"/>
        <w:jc w:val="both"/>
        <w:rPr>
          <w:rFonts w:ascii="Calibri" w:hAnsi="Calibri" w:cs="Calibri"/>
          <w:sz w:val="18"/>
          <w:szCs w:val="18"/>
          <w:lang w:eastAsia="ar-SA"/>
        </w:rPr>
      </w:pPr>
      <w:r w:rsidRPr="00B92CC0">
        <w:rPr>
          <w:rFonts w:ascii="Calibri" w:hAnsi="Calibri" w:cs="Calibri"/>
          <w:sz w:val="18"/>
          <w:szCs w:val="18"/>
          <w:lang w:eastAsia="ar-SA"/>
        </w:rPr>
        <w:t>telefon: .......................................................... ,  e-mail ..............................................</w:t>
      </w:r>
    </w:p>
    <w:p w:rsidR="00B92CC0" w:rsidRPr="00B92CC0" w:rsidRDefault="00B92CC0" w:rsidP="00B92CC0">
      <w:pPr>
        <w:suppressAutoHyphens/>
        <w:autoSpaceDE w:val="0"/>
        <w:autoSpaceDN w:val="0"/>
        <w:adjustRightInd w:val="0"/>
        <w:spacing w:before="20" w:line="360" w:lineRule="auto"/>
        <w:ind w:right="-11"/>
        <w:jc w:val="both"/>
        <w:rPr>
          <w:rFonts w:ascii="Calibri" w:hAnsi="Calibri" w:cs="Calibri"/>
          <w:sz w:val="18"/>
          <w:szCs w:val="18"/>
          <w:lang w:eastAsia="ar-SA"/>
        </w:rPr>
      </w:pPr>
      <w:r w:rsidRPr="00B92CC0">
        <w:rPr>
          <w:rFonts w:ascii="Calibri" w:hAnsi="Calibri" w:cs="Calibri"/>
          <w:sz w:val="18"/>
          <w:szCs w:val="18"/>
          <w:lang w:eastAsia="ar-SA"/>
        </w:rPr>
        <w:t>NIP: ................................................................... REGON: ............................................</w:t>
      </w:r>
    </w:p>
    <w:bookmarkEnd w:id="1"/>
    <w:bookmarkEnd w:id="2"/>
    <w:p w:rsidR="00B92CC0" w:rsidRPr="00B92CC0" w:rsidRDefault="00B92CC0" w:rsidP="00B92CC0">
      <w:pPr>
        <w:tabs>
          <w:tab w:val="left" w:pos="284"/>
        </w:tabs>
        <w:suppressAutoHyphens/>
        <w:spacing w:after="120" w:line="360" w:lineRule="auto"/>
        <w:rPr>
          <w:rFonts w:ascii="Calibri" w:hAnsi="Calibri" w:cs="Calibri"/>
          <w:b/>
          <w:sz w:val="18"/>
          <w:szCs w:val="18"/>
          <w:lang w:eastAsia="ar-SA"/>
        </w:rPr>
      </w:pPr>
      <w:r w:rsidRPr="00B92CC0">
        <w:rPr>
          <w:rFonts w:ascii="Calibri" w:hAnsi="Calibri" w:cs="Calibri"/>
          <w:b/>
          <w:sz w:val="18"/>
          <w:szCs w:val="18"/>
          <w:lang w:eastAsia="ar-SA"/>
        </w:rPr>
        <w:t>Wykonawca 2*</w:t>
      </w:r>
    </w:p>
    <w:p w:rsidR="00B92CC0" w:rsidRPr="00B92CC0" w:rsidRDefault="00B92CC0" w:rsidP="00B92CC0">
      <w:pPr>
        <w:suppressAutoHyphens/>
        <w:autoSpaceDE w:val="0"/>
        <w:autoSpaceDN w:val="0"/>
        <w:adjustRightInd w:val="0"/>
        <w:spacing w:before="20" w:line="360" w:lineRule="auto"/>
        <w:ind w:right="-11"/>
        <w:jc w:val="both"/>
        <w:rPr>
          <w:rFonts w:ascii="Calibri" w:hAnsi="Calibri" w:cs="Calibri"/>
          <w:sz w:val="18"/>
          <w:szCs w:val="18"/>
          <w:lang w:eastAsia="ar-SA"/>
        </w:rPr>
      </w:pPr>
      <w:r w:rsidRPr="00B92CC0">
        <w:rPr>
          <w:rFonts w:ascii="Calibri" w:hAnsi="Calibri" w:cs="Calibri"/>
          <w:sz w:val="18"/>
          <w:szCs w:val="18"/>
          <w:lang w:eastAsia="ar-SA"/>
        </w:rPr>
        <w:t xml:space="preserve">Nazwa: ................................................................................................................................................................................... </w:t>
      </w:r>
    </w:p>
    <w:p w:rsidR="00B92CC0" w:rsidRPr="00B92CC0" w:rsidRDefault="00B92CC0" w:rsidP="00B92CC0">
      <w:pPr>
        <w:suppressAutoHyphens/>
        <w:autoSpaceDE w:val="0"/>
        <w:autoSpaceDN w:val="0"/>
        <w:adjustRightInd w:val="0"/>
        <w:spacing w:before="20" w:line="360" w:lineRule="auto"/>
        <w:ind w:right="-11"/>
        <w:jc w:val="both"/>
        <w:rPr>
          <w:rFonts w:ascii="Calibri" w:hAnsi="Calibri" w:cs="Calibri"/>
          <w:sz w:val="18"/>
          <w:szCs w:val="18"/>
          <w:lang w:eastAsia="ar-SA"/>
        </w:rPr>
      </w:pPr>
      <w:r w:rsidRPr="00B92CC0">
        <w:rPr>
          <w:rFonts w:ascii="Calibri" w:hAnsi="Calibri" w:cs="Calibri"/>
          <w:sz w:val="18"/>
          <w:szCs w:val="18"/>
          <w:lang w:eastAsia="ar-SA"/>
        </w:rPr>
        <w:t>Adres: ...................................................................................................................................................................................</w:t>
      </w:r>
    </w:p>
    <w:p w:rsidR="00B92CC0" w:rsidRPr="00B92CC0" w:rsidRDefault="00B92CC0" w:rsidP="00B92CC0">
      <w:pPr>
        <w:suppressAutoHyphens/>
        <w:autoSpaceDE w:val="0"/>
        <w:autoSpaceDN w:val="0"/>
        <w:adjustRightInd w:val="0"/>
        <w:spacing w:before="20" w:line="360" w:lineRule="auto"/>
        <w:ind w:right="-11"/>
        <w:jc w:val="both"/>
        <w:rPr>
          <w:rFonts w:ascii="Calibri" w:hAnsi="Calibri" w:cs="Calibri"/>
          <w:sz w:val="18"/>
          <w:szCs w:val="18"/>
          <w:lang w:eastAsia="ar-SA"/>
        </w:rPr>
      </w:pPr>
      <w:r w:rsidRPr="00B92CC0">
        <w:rPr>
          <w:rFonts w:ascii="Calibri" w:hAnsi="Calibri" w:cs="Calibri"/>
          <w:sz w:val="18"/>
          <w:szCs w:val="18"/>
          <w:lang w:eastAsia="ar-SA"/>
        </w:rPr>
        <w:t>telefon: .......................................................... ,  e-mail ..............................................</w:t>
      </w:r>
    </w:p>
    <w:p w:rsidR="00B92CC0" w:rsidRPr="00B92CC0" w:rsidRDefault="00B92CC0" w:rsidP="00B92CC0">
      <w:pPr>
        <w:suppressAutoHyphens/>
        <w:autoSpaceDE w:val="0"/>
        <w:autoSpaceDN w:val="0"/>
        <w:adjustRightInd w:val="0"/>
        <w:spacing w:before="20" w:line="360" w:lineRule="auto"/>
        <w:ind w:right="-11"/>
        <w:jc w:val="both"/>
        <w:rPr>
          <w:rFonts w:ascii="Calibri" w:hAnsi="Calibri" w:cs="Calibri"/>
          <w:sz w:val="18"/>
          <w:szCs w:val="18"/>
          <w:lang w:eastAsia="ar-SA"/>
        </w:rPr>
      </w:pPr>
      <w:r w:rsidRPr="00B92CC0">
        <w:rPr>
          <w:rFonts w:ascii="Calibri" w:hAnsi="Calibri" w:cs="Calibri"/>
          <w:sz w:val="18"/>
          <w:szCs w:val="18"/>
          <w:lang w:eastAsia="ar-SA"/>
        </w:rPr>
        <w:t>NIP: ................................................................... REGON: ............................................</w:t>
      </w:r>
    </w:p>
    <w:p w:rsidR="00B92CC0" w:rsidRPr="00B92CC0" w:rsidRDefault="00B92CC0" w:rsidP="00B92CC0">
      <w:pPr>
        <w:suppressAutoHyphens/>
        <w:autoSpaceDE w:val="0"/>
        <w:autoSpaceDN w:val="0"/>
        <w:adjustRightInd w:val="0"/>
        <w:spacing w:before="20" w:line="360" w:lineRule="auto"/>
        <w:ind w:right="-11"/>
        <w:jc w:val="both"/>
        <w:rPr>
          <w:rFonts w:ascii="Calibri" w:hAnsi="Calibri" w:cs="Calibri"/>
          <w:sz w:val="18"/>
          <w:szCs w:val="18"/>
          <w:lang w:eastAsia="ar-SA"/>
        </w:rPr>
      </w:pPr>
      <w:r w:rsidRPr="00B92CC0">
        <w:rPr>
          <w:rFonts w:ascii="Calibri" w:hAnsi="Calibri" w:cs="Calibri"/>
          <w:b/>
          <w:sz w:val="18"/>
          <w:szCs w:val="18"/>
          <w:lang w:eastAsia="ar-SA"/>
        </w:rPr>
        <w:t xml:space="preserve">Pełnomocnik* </w:t>
      </w:r>
      <w:r w:rsidRPr="00B92CC0">
        <w:rPr>
          <w:rFonts w:ascii="Calibri" w:hAnsi="Calibri" w:cs="Calibri"/>
          <w:bCs/>
          <w:sz w:val="18"/>
          <w:szCs w:val="18"/>
          <w:lang w:eastAsia="ar-SA"/>
        </w:rPr>
        <w:t>do</w:t>
      </w:r>
      <w:r w:rsidRPr="00B92CC0">
        <w:rPr>
          <w:rFonts w:ascii="Calibri" w:hAnsi="Calibri" w:cs="Calibri"/>
          <w:b/>
          <w:sz w:val="18"/>
          <w:szCs w:val="18"/>
          <w:lang w:eastAsia="ar-SA"/>
        </w:rPr>
        <w:t xml:space="preserve"> </w:t>
      </w:r>
      <w:r w:rsidRPr="00B92CC0">
        <w:rPr>
          <w:rFonts w:ascii="Calibri" w:hAnsi="Calibri" w:cs="Calibri"/>
          <w:bCs/>
          <w:sz w:val="18"/>
          <w:szCs w:val="18"/>
          <w:lang w:eastAsia="ar-SA"/>
        </w:rPr>
        <w:t xml:space="preserve">reprezentowania Wykonawców ubiegających się wspólnie o udzielenie Zamówienia </w:t>
      </w:r>
      <w:r w:rsidRPr="00B92CC0">
        <w:rPr>
          <w:rFonts w:ascii="Calibri" w:hAnsi="Calibri" w:cs="Calibri"/>
          <w:b/>
          <w:bCs/>
          <w:sz w:val="18"/>
          <w:szCs w:val="18"/>
          <w:lang w:eastAsia="ar-SA"/>
        </w:rPr>
        <w:t xml:space="preserve">(np. lider Konsorcjum) </w:t>
      </w:r>
      <w:r w:rsidRPr="00B92CC0">
        <w:rPr>
          <w:rFonts w:ascii="Calibri" w:hAnsi="Calibri" w:cs="Calibri"/>
          <w:sz w:val="18"/>
          <w:szCs w:val="18"/>
          <w:lang w:eastAsia="ar-SA"/>
        </w:rPr>
        <w:t xml:space="preserve">.............................................................................................................................................................................................. </w:t>
      </w:r>
    </w:p>
    <w:p w:rsidR="00B92CC0" w:rsidRPr="00B92CC0" w:rsidRDefault="00B92CC0" w:rsidP="00B92CC0">
      <w:pPr>
        <w:suppressAutoHyphens/>
        <w:autoSpaceDE w:val="0"/>
        <w:autoSpaceDN w:val="0"/>
        <w:adjustRightInd w:val="0"/>
        <w:spacing w:before="20" w:line="360" w:lineRule="auto"/>
        <w:ind w:right="-11"/>
        <w:jc w:val="both"/>
        <w:rPr>
          <w:rFonts w:ascii="Calibri" w:hAnsi="Calibri" w:cs="Calibri"/>
          <w:sz w:val="18"/>
          <w:szCs w:val="18"/>
          <w:lang w:eastAsia="ar-SA"/>
        </w:rPr>
      </w:pPr>
      <w:r w:rsidRPr="00B92CC0">
        <w:rPr>
          <w:rFonts w:ascii="Calibri" w:hAnsi="Calibri" w:cs="Calibri"/>
          <w:sz w:val="18"/>
          <w:szCs w:val="18"/>
          <w:lang w:eastAsia="ar-SA"/>
        </w:rPr>
        <w:t>Adres: ...................................................................................................................................................................................</w:t>
      </w:r>
    </w:p>
    <w:p w:rsidR="00B92CC0" w:rsidRPr="00B92CC0" w:rsidRDefault="00B92CC0" w:rsidP="00B92CC0">
      <w:pPr>
        <w:suppressAutoHyphens/>
        <w:autoSpaceDE w:val="0"/>
        <w:autoSpaceDN w:val="0"/>
        <w:adjustRightInd w:val="0"/>
        <w:spacing w:before="20" w:line="360" w:lineRule="auto"/>
        <w:ind w:right="-11"/>
        <w:jc w:val="both"/>
        <w:rPr>
          <w:rFonts w:ascii="Calibri" w:hAnsi="Calibri" w:cs="Calibri"/>
          <w:sz w:val="18"/>
          <w:szCs w:val="18"/>
          <w:lang w:eastAsia="ar-SA"/>
        </w:rPr>
      </w:pPr>
      <w:r w:rsidRPr="00B92CC0">
        <w:rPr>
          <w:rFonts w:ascii="Calibri" w:hAnsi="Calibri" w:cs="Calibri"/>
          <w:sz w:val="18"/>
          <w:szCs w:val="18"/>
          <w:lang w:eastAsia="ar-SA"/>
        </w:rPr>
        <w:t>telefon: .......................................................... ,  e-mail ..............................................</w:t>
      </w:r>
    </w:p>
    <w:p w:rsidR="00B92CC0" w:rsidRPr="00B92CC0" w:rsidRDefault="00B92CC0" w:rsidP="00B92CC0">
      <w:pPr>
        <w:suppressAutoHyphens/>
        <w:autoSpaceDE w:val="0"/>
        <w:autoSpaceDN w:val="0"/>
        <w:adjustRightInd w:val="0"/>
        <w:spacing w:before="20" w:line="360" w:lineRule="auto"/>
        <w:ind w:right="-11"/>
        <w:jc w:val="both"/>
        <w:rPr>
          <w:rFonts w:ascii="Calibri" w:hAnsi="Calibri" w:cs="Calibri"/>
          <w:sz w:val="18"/>
          <w:szCs w:val="18"/>
          <w:lang w:eastAsia="ar-SA"/>
        </w:rPr>
      </w:pPr>
      <w:r w:rsidRPr="00B92CC0">
        <w:rPr>
          <w:rFonts w:ascii="Calibri" w:hAnsi="Calibri" w:cs="Calibri"/>
          <w:sz w:val="18"/>
          <w:szCs w:val="18"/>
          <w:lang w:eastAsia="ar-SA"/>
        </w:rPr>
        <w:t>NIP: ................................................................... REGON: ............................................</w:t>
      </w:r>
    </w:p>
    <w:p w:rsidR="00B92CC0" w:rsidRPr="00B92CC0" w:rsidRDefault="00B92CC0" w:rsidP="00B92CC0">
      <w:pPr>
        <w:tabs>
          <w:tab w:val="left" w:pos="284"/>
        </w:tabs>
        <w:suppressAutoHyphens/>
        <w:spacing w:line="360" w:lineRule="auto"/>
        <w:jc w:val="both"/>
        <w:rPr>
          <w:rFonts w:ascii="Calibri" w:hAnsi="Calibri" w:cs="Calibri"/>
          <w:b/>
          <w:bCs/>
          <w:sz w:val="18"/>
          <w:szCs w:val="18"/>
          <w:lang w:eastAsia="ar-SA"/>
        </w:rPr>
      </w:pPr>
      <w:r w:rsidRPr="00B92CC0">
        <w:rPr>
          <w:rFonts w:ascii="Calibri" w:hAnsi="Calibri" w:cs="Calibri"/>
          <w:b/>
          <w:bCs/>
          <w:sz w:val="18"/>
          <w:szCs w:val="18"/>
          <w:lang w:eastAsia="ar-SA"/>
        </w:rPr>
        <w:t>* wypełniają jedynie Wykonawcy wspólnie ubiegający się o udzielenie Zamówienia.</w:t>
      </w:r>
    </w:p>
    <w:p w:rsidR="00B92CC0" w:rsidRPr="00B92CC0" w:rsidRDefault="00B92CC0" w:rsidP="00B92CC0">
      <w:pPr>
        <w:tabs>
          <w:tab w:val="left" w:pos="284"/>
        </w:tabs>
        <w:suppressAutoHyphens/>
        <w:spacing w:line="360" w:lineRule="auto"/>
        <w:jc w:val="center"/>
        <w:rPr>
          <w:rFonts w:ascii="Calibri" w:hAnsi="Calibri" w:cs="Calibri"/>
          <w:b/>
          <w:bCs/>
          <w:sz w:val="18"/>
          <w:szCs w:val="18"/>
          <w:lang w:eastAsia="ar-SA"/>
        </w:rPr>
      </w:pPr>
      <w:r w:rsidRPr="00B92CC0">
        <w:rPr>
          <w:rFonts w:ascii="Calibri" w:hAnsi="Calibri" w:cs="Calibri"/>
          <w:b/>
          <w:bCs/>
          <w:sz w:val="18"/>
          <w:szCs w:val="18"/>
          <w:lang w:eastAsia="ar-SA"/>
        </w:rPr>
        <w:t>--------------------------------------------------------</w:t>
      </w:r>
    </w:p>
    <w:p w:rsidR="00B92CC0" w:rsidRPr="00B92CC0" w:rsidRDefault="00B92CC0" w:rsidP="00B92CC0">
      <w:pPr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  <w:r w:rsidRPr="00B92CC0">
        <w:rPr>
          <w:rFonts w:ascii="Calibri" w:hAnsi="Calibri" w:cs="Calibri"/>
          <w:sz w:val="18"/>
          <w:szCs w:val="18"/>
        </w:rPr>
        <w:t xml:space="preserve">Odpowiadając na zaproszenie do wzięcia udziału w postępowaniu prowadzonym w formie </w:t>
      </w:r>
      <w:r w:rsidRPr="00B92CC0">
        <w:rPr>
          <w:rFonts w:ascii="Calibri" w:hAnsi="Calibri" w:cs="Calibri"/>
          <w:b/>
          <w:sz w:val="18"/>
          <w:szCs w:val="18"/>
        </w:rPr>
        <w:t>Zapytania ofertowego</w:t>
      </w:r>
      <w:r w:rsidRPr="00B92CC0">
        <w:rPr>
          <w:rFonts w:ascii="Calibri" w:hAnsi="Calibri" w:cs="Calibri"/>
          <w:sz w:val="18"/>
          <w:szCs w:val="18"/>
        </w:rPr>
        <w:t xml:space="preserve"> dotyczącego: </w:t>
      </w:r>
    </w:p>
    <w:p w:rsidR="00B92CC0" w:rsidRPr="00B92CC0" w:rsidRDefault="00B92CC0" w:rsidP="00B92CC0">
      <w:pPr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</w:p>
    <w:p w:rsidR="00B92CC0" w:rsidRPr="00B92CC0" w:rsidRDefault="00B92CC0" w:rsidP="00B92CC0">
      <w:pPr>
        <w:numPr>
          <w:ilvl w:val="0"/>
          <w:numId w:val="33"/>
        </w:numPr>
        <w:spacing w:after="0" w:line="240" w:lineRule="auto"/>
        <w:ind w:right="-1"/>
        <w:rPr>
          <w:rFonts w:ascii="Calibri" w:hAnsi="Calibri" w:cs="Calibri"/>
          <w:b/>
          <w:sz w:val="18"/>
          <w:szCs w:val="18"/>
        </w:rPr>
      </w:pPr>
      <w:r w:rsidRPr="00B92CC0">
        <w:rPr>
          <w:rFonts w:ascii="Calibri" w:hAnsi="Calibri" w:cs="Calibri"/>
          <w:b/>
          <w:sz w:val="18"/>
          <w:szCs w:val="18"/>
        </w:rPr>
        <w:t>Wykonawca oferuje wykonanie dostawy będącej przedmiotem zamówienia za cenę</w:t>
      </w:r>
    </w:p>
    <w:p w:rsidR="00B92CC0" w:rsidRPr="00B92CC0" w:rsidRDefault="00B92CC0" w:rsidP="00B92CC0">
      <w:pPr>
        <w:spacing w:after="0" w:line="360" w:lineRule="auto"/>
        <w:ind w:left="709" w:firstLine="1134"/>
        <w:rPr>
          <w:rFonts w:ascii="Times New Roman" w:eastAsia="Calibri" w:hAnsi="Times New Roman" w:cs="Times New Roman"/>
          <w:sz w:val="20"/>
          <w:szCs w:val="20"/>
        </w:rPr>
      </w:pPr>
    </w:p>
    <w:p w:rsidR="00B92CC0" w:rsidRPr="00B92CC0" w:rsidRDefault="00B92CC0" w:rsidP="00B92CC0">
      <w:pPr>
        <w:spacing w:after="0" w:line="360" w:lineRule="auto"/>
        <w:ind w:left="709" w:firstLine="1134"/>
        <w:rPr>
          <w:rFonts w:ascii="Times New Roman" w:eastAsia="Calibri" w:hAnsi="Times New Roman" w:cs="Times New Roman"/>
          <w:sz w:val="20"/>
          <w:szCs w:val="20"/>
        </w:rPr>
      </w:pPr>
      <w:r w:rsidRPr="00B92CC0">
        <w:rPr>
          <w:rFonts w:ascii="Times New Roman" w:eastAsia="Calibri" w:hAnsi="Times New Roman" w:cs="Times New Roman"/>
          <w:sz w:val="20"/>
          <w:szCs w:val="20"/>
        </w:rPr>
        <w:t xml:space="preserve">netto: </w:t>
      </w:r>
      <w:r w:rsidRPr="00B92CC0">
        <w:rPr>
          <w:rFonts w:ascii="Times New Roman" w:eastAsia="Calibri" w:hAnsi="Times New Roman" w:cs="Times New Roman"/>
          <w:b/>
          <w:sz w:val="20"/>
          <w:szCs w:val="20"/>
        </w:rPr>
        <w:t xml:space="preserve">……………………………………….……. </w:t>
      </w:r>
      <w:r w:rsidRPr="00B92CC0">
        <w:rPr>
          <w:rFonts w:ascii="Times New Roman" w:eastAsia="Calibri" w:hAnsi="Times New Roman" w:cs="Times New Roman"/>
          <w:sz w:val="20"/>
          <w:szCs w:val="20"/>
        </w:rPr>
        <w:t>zł,</w:t>
      </w:r>
    </w:p>
    <w:p w:rsidR="00B92CC0" w:rsidRPr="00B92CC0" w:rsidRDefault="00B92CC0" w:rsidP="00B92CC0">
      <w:pPr>
        <w:spacing w:after="0" w:line="360" w:lineRule="auto"/>
        <w:ind w:left="709" w:firstLine="1134"/>
        <w:rPr>
          <w:rFonts w:ascii="Times New Roman" w:eastAsia="Calibri" w:hAnsi="Times New Roman" w:cs="Times New Roman"/>
          <w:sz w:val="20"/>
          <w:szCs w:val="20"/>
        </w:rPr>
      </w:pPr>
      <w:r w:rsidRPr="00B92CC0">
        <w:rPr>
          <w:rFonts w:ascii="Times New Roman" w:eastAsia="Calibri" w:hAnsi="Times New Roman" w:cs="Times New Roman"/>
          <w:sz w:val="20"/>
          <w:szCs w:val="20"/>
        </w:rPr>
        <w:t xml:space="preserve">+ należny podatek VAT ….%  w kwocie: </w:t>
      </w:r>
      <w:r w:rsidRPr="00B92CC0">
        <w:rPr>
          <w:rFonts w:ascii="Times New Roman" w:eastAsia="Calibri" w:hAnsi="Times New Roman" w:cs="Times New Roman"/>
          <w:b/>
          <w:sz w:val="20"/>
          <w:szCs w:val="20"/>
        </w:rPr>
        <w:t xml:space="preserve">………. </w:t>
      </w:r>
      <w:r w:rsidRPr="00B92CC0">
        <w:rPr>
          <w:rFonts w:ascii="Times New Roman" w:eastAsia="Calibri" w:hAnsi="Times New Roman" w:cs="Times New Roman"/>
          <w:sz w:val="20"/>
          <w:szCs w:val="20"/>
        </w:rPr>
        <w:t>zł,</w:t>
      </w:r>
    </w:p>
    <w:p w:rsidR="00B92CC0" w:rsidRPr="00B92CC0" w:rsidRDefault="00B92CC0" w:rsidP="00B92CC0">
      <w:pPr>
        <w:spacing w:after="0" w:line="360" w:lineRule="auto"/>
        <w:ind w:left="709" w:firstLine="1134"/>
        <w:rPr>
          <w:rFonts w:ascii="Times New Roman" w:eastAsia="Calibri" w:hAnsi="Times New Roman" w:cs="Times New Roman"/>
          <w:b/>
          <w:sz w:val="20"/>
          <w:szCs w:val="20"/>
        </w:rPr>
      </w:pPr>
      <w:r w:rsidRPr="00B92CC0">
        <w:rPr>
          <w:rFonts w:ascii="Times New Roman" w:eastAsia="Calibri" w:hAnsi="Times New Roman" w:cs="Times New Roman"/>
          <w:b/>
          <w:sz w:val="20"/>
          <w:szCs w:val="20"/>
        </w:rPr>
        <w:t>ogółem wynagrodzenia brutto: ………………..  zł,</w:t>
      </w:r>
    </w:p>
    <w:p w:rsidR="00B92CC0" w:rsidRPr="00B92CC0" w:rsidRDefault="00B92CC0" w:rsidP="00B92CC0">
      <w:pPr>
        <w:spacing w:after="0" w:line="240" w:lineRule="auto"/>
        <w:ind w:right="-1"/>
        <w:jc w:val="both"/>
        <w:rPr>
          <w:rFonts w:ascii="Calibri" w:hAnsi="Calibri" w:cs="Calibri"/>
          <w:b/>
          <w:sz w:val="18"/>
          <w:szCs w:val="18"/>
          <w:u w:val="single"/>
        </w:rPr>
      </w:pPr>
      <w:r w:rsidRPr="00B92CC0">
        <w:rPr>
          <w:rFonts w:ascii="Calibri" w:hAnsi="Calibri" w:cs="Calibri"/>
          <w:b/>
          <w:sz w:val="18"/>
          <w:szCs w:val="18"/>
          <w:u w:val="single"/>
        </w:rPr>
        <w:lastRenderedPageBreak/>
        <w:t>Wykonawca oświadcza, że:</w:t>
      </w:r>
    </w:p>
    <w:p w:rsidR="00B92CC0" w:rsidRPr="00B92CC0" w:rsidRDefault="00B92CC0" w:rsidP="00B92CC0">
      <w:pPr>
        <w:spacing w:after="0" w:line="240" w:lineRule="auto"/>
        <w:ind w:right="-1"/>
        <w:jc w:val="both"/>
        <w:rPr>
          <w:rFonts w:ascii="Calibri" w:hAnsi="Calibri" w:cs="Calibri"/>
          <w:b/>
          <w:sz w:val="18"/>
          <w:szCs w:val="18"/>
        </w:rPr>
      </w:pPr>
    </w:p>
    <w:p w:rsidR="00B92CC0" w:rsidRPr="00B92CC0" w:rsidRDefault="00B92CC0" w:rsidP="00B92CC0">
      <w:pPr>
        <w:numPr>
          <w:ilvl w:val="0"/>
          <w:numId w:val="34"/>
        </w:numPr>
        <w:suppressAutoHyphens/>
        <w:spacing w:after="0" w:line="240" w:lineRule="auto"/>
        <w:ind w:left="426" w:hanging="426"/>
        <w:jc w:val="both"/>
        <w:rPr>
          <w:rFonts w:eastAsia="Calibri" w:cstheme="minorHAnsi"/>
          <w:sz w:val="18"/>
          <w:szCs w:val="18"/>
          <w:lang w:eastAsia="en-US"/>
        </w:rPr>
      </w:pPr>
      <w:r w:rsidRPr="00B92CC0">
        <w:rPr>
          <w:rFonts w:eastAsia="Calibri" w:cstheme="minorHAnsi"/>
          <w:sz w:val="18"/>
          <w:szCs w:val="18"/>
          <w:lang w:eastAsia="en-US"/>
        </w:rPr>
        <w:t xml:space="preserve">zamówienie zostanie zrealizowane w terminie </w:t>
      </w:r>
      <w:r w:rsidRPr="00B92CC0">
        <w:rPr>
          <w:rFonts w:eastAsia="Calibri" w:cstheme="minorHAnsi"/>
          <w:b/>
          <w:sz w:val="18"/>
          <w:szCs w:val="18"/>
          <w:lang w:eastAsia="en-US"/>
        </w:rPr>
        <w:t>do 4 tygodni</w:t>
      </w:r>
      <w:r w:rsidRPr="00B92CC0">
        <w:rPr>
          <w:rFonts w:eastAsia="Calibri" w:cstheme="minorHAnsi"/>
          <w:i/>
          <w:sz w:val="18"/>
          <w:szCs w:val="18"/>
          <w:lang w:eastAsia="en-US"/>
        </w:rPr>
        <w:t>.</w:t>
      </w:r>
    </w:p>
    <w:p w:rsidR="00B92CC0" w:rsidRPr="00B92CC0" w:rsidRDefault="00B92CC0" w:rsidP="00B92CC0">
      <w:pPr>
        <w:numPr>
          <w:ilvl w:val="0"/>
          <w:numId w:val="34"/>
        </w:numPr>
        <w:suppressAutoHyphens/>
        <w:spacing w:after="0" w:line="240" w:lineRule="auto"/>
        <w:ind w:left="426" w:hanging="426"/>
        <w:jc w:val="both"/>
        <w:rPr>
          <w:rFonts w:eastAsia="Calibri" w:cstheme="minorHAnsi"/>
          <w:sz w:val="18"/>
          <w:szCs w:val="18"/>
          <w:lang w:eastAsia="en-US"/>
        </w:rPr>
      </w:pPr>
      <w:r w:rsidRPr="00B92CC0">
        <w:rPr>
          <w:rFonts w:eastAsia="Calibri" w:cstheme="minorHAnsi"/>
          <w:sz w:val="18"/>
          <w:szCs w:val="18"/>
          <w:lang w:eastAsia="en-US"/>
        </w:rPr>
        <w:t>udzielimy na przedmiot zamówienia ….</w:t>
      </w:r>
      <w:r w:rsidRPr="00B92CC0">
        <w:rPr>
          <w:rFonts w:eastAsia="Calibri" w:cstheme="minorHAnsi"/>
          <w:b/>
          <w:sz w:val="18"/>
          <w:szCs w:val="18"/>
          <w:lang w:eastAsia="en-US"/>
        </w:rPr>
        <w:t xml:space="preserve"> miesięcy gwarancji </w:t>
      </w:r>
      <w:r w:rsidRPr="00B92CC0">
        <w:rPr>
          <w:rFonts w:eastAsia="Calibri" w:cstheme="minorHAnsi"/>
          <w:i/>
          <w:sz w:val="18"/>
          <w:szCs w:val="18"/>
          <w:lang w:eastAsia="en-US"/>
        </w:rPr>
        <w:t>(zgodnie z zapisami rozdz. IV ZO).</w:t>
      </w:r>
    </w:p>
    <w:p w:rsidR="00B92CC0" w:rsidRPr="00B92CC0" w:rsidRDefault="00B92CC0" w:rsidP="00B92CC0">
      <w:pPr>
        <w:numPr>
          <w:ilvl w:val="0"/>
          <w:numId w:val="34"/>
        </w:numPr>
        <w:suppressAutoHyphens/>
        <w:spacing w:after="0" w:line="240" w:lineRule="auto"/>
        <w:ind w:left="426" w:hanging="426"/>
        <w:jc w:val="both"/>
        <w:rPr>
          <w:rFonts w:eastAsia="Calibri" w:cstheme="minorHAnsi"/>
          <w:sz w:val="18"/>
          <w:szCs w:val="18"/>
          <w:lang w:eastAsia="en-US"/>
        </w:rPr>
      </w:pPr>
      <w:r w:rsidRPr="00B92CC0">
        <w:rPr>
          <w:rFonts w:eastAsia="Calibri" w:cstheme="minorHAnsi"/>
          <w:sz w:val="18"/>
          <w:szCs w:val="18"/>
          <w:lang w:eastAsia="en-US"/>
        </w:rPr>
        <w:t xml:space="preserve">zobowiązujemy się do naprawy przedmiotu zamówienia w terminie </w:t>
      </w:r>
      <w:r w:rsidRPr="00B92CC0">
        <w:rPr>
          <w:rFonts w:eastAsia="Calibri" w:cstheme="minorHAnsi"/>
          <w:b/>
          <w:sz w:val="18"/>
          <w:szCs w:val="18"/>
          <w:lang w:eastAsia="en-US"/>
        </w:rPr>
        <w:t>do 7 dni</w:t>
      </w:r>
      <w:r w:rsidRPr="00B92CC0">
        <w:rPr>
          <w:rFonts w:eastAsia="Calibri" w:cstheme="minorHAnsi"/>
          <w:i/>
          <w:sz w:val="18"/>
          <w:szCs w:val="18"/>
          <w:lang w:eastAsia="en-US"/>
        </w:rPr>
        <w:t>.</w:t>
      </w:r>
      <w:r w:rsidRPr="00B92CC0">
        <w:rPr>
          <w:rFonts w:eastAsia="Calibri" w:cstheme="minorHAnsi"/>
          <w:b/>
          <w:sz w:val="18"/>
          <w:szCs w:val="18"/>
          <w:lang w:eastAsia="en-US"/>
        </w:rPr>
        <w:t xml:space="preserve"> </w:t>
      </w:r>
    </w:p>
    <w:p w:rsidR="00B92CC0" w:rsidRPr="00B92CC0" w:rsidRDefault="00B92CC0" w:rsidP="00B92CC0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Calibri" w:cstheme="minorHAnsi"/>
          <w:b/>
          <w:sz w:val="18"/>
          <w:szCs w:val="18"/>
          <w:lang w:eastAsia="en-US"/>
        </w:rPr>
      </w:pPr>
      <w:r w:rsidRPr="00B92CC0">
        <w:rPr>
          <w:rFonts w:eastAsia="Calibri" w:cstheme="minorHAnsi"/>
          <w:color w:val="000000"/>
          <w:sz w:val="18"/>
          <w:szCs w:val="18"/>
          <w:lang w:eastAsia="en-US"/>
        </w:rPr>
        <w:t>w cenie naszej oferty zostały uwzględnione wszystkie koszty wykonania zamówienia.</w:t>
      </w:r>
    </w:p>
    <w:p w:rsidR="00B92CC0" w:rsidRPr="00B92CC0" w:rsidRDefault="00B92CC0" w:rsidP="00B92CC0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Calibri" w:cstheme="minorHAnsi"/>
          <w:b/>
          <w:sz w:val="18"/>
          <w:szCs w:val="18"/>
          <w:lang w:eastAsia="en-US"/>
        </w:rPr>
      </w:pPr>
      <w:r w:rsidRPr="00B92CC0">
        <w:rPr>
          <w:rFonts w:eastAsia="Calibri" w:cstheme="minorHAnsi"/>
          <w:color w:val="000000"/>
          <w:sz w:val="18"/>
          <w:szCs w:val="18"/>
          <w:lang w:eastAsia="en-US"/>
        </w:rPr>
        <w:t>zapoznaliśmy się ze ZO oraz wzorem umowy i nie wnosimy do nich zastrzeżeń oraz przyjmujemy warunki w nich zawarte,</w:t>
      </w:r>
    </w:p>
    <w:p w:rsidR="00B92CC0" w:rsidRPr="00B92CC0" w:rsidRDefault="00B92CC0" w:rsidP="00B92CC0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Calibri" w:cstheme="minorHAnsi"/>
          <w:b/>
          <w:sz w:val="18"/>
          <w:szCs w:val="18"/>
          <w:lang w:eastAsia="en-US"/>
        </w:rPr>
      </w:pPr>
      <w:r w:rsidRPr="00B92CC0">
        <w:rPr>
          <w:rFonts w:eastAsia="Calibri" w:cstheme="minorHAnsi"/>
          <w:color w:val="000000"/>
          <w:sz w:val="18"/>
          <w:szCs w:val="18"/>
          <w:lang w:eastAsia="en-US"/>
        </w:rPr>
        <w:t xml:space="preserve">uważamy się za związanych niniejszą ofertą na okres </w:t>
      </w:r>
      <w:r w:rsidRPr="00B92CC0">
        <w:rPr>
          <w:rFonts w:eastAsia="Calibri" w:cstheme="minorHAnsi"/>
          <w:b/>
          <w:color w:val="000000"/>
          <w:sz w:val="18"/>
          <w:szCs w:val="18"/>
          <w:lang w:eastAsia="en-US"/>
        </w:rPr>
        <w:t>30</w:t>
      </w:r>
      <w:r w:rsidRPr="00B92CC0">
        <w:rPr>
          <w:rFonts w:eastAsia="Calibri" w:cstheme="minorHAnsi"/>
          <w:b/>
          <w:bCs/>
          <w:color w:val="000000"/>
          <w:sz w:val="18"/>
          <w:szCs w:val="18"/>
          <w:lang w:eastAsia="en-US"/>
        </w:rPr>
        <w:t xml:space="preserve"> dni </w:t>
      </w:r>
      <w:r w:rsidRPr="00B92CC0">
        <w:rPr>
          <w:rFonts w:eastAsia="Calibri" w:cstheme="minorHAnsi"/>
          <w:color w:val="000000"/>
          <w:sz w:val="18"/>
          <w:szCs w:val="18"/>
          <w:lang w:eastAsia="en-US"/>
        </w:rPr>
        <w:t xml:space="preserve">licząc od dnia otwarcia ofert (włącznie z tym dniem); </w:t>
      </w:r>
    </w:p>
    <w:p w:rsidR="00B92CC0" w:rsidRPr="00B92CC0" w:rsidRDefault="00B92CC0" w:rsidP="00B92CC0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Calibri" w:cstheme="minorHAnsi"/>
          <w:b/>
          <w:sz w:val="18"/>
          <w:szCs w:val="18"/>
          <w:lang w:eastAsia="en-US"/>
        </w:rPr>
      </w:pPr>
      <w:r w:rsidRPr="00B92CC0">
        <w:rPr>
          <w:rFonts w:eastAsia="Calibri" w:cstheme="minorHAnsi"/>
          <w:color w:val="000000"/>
          <w:sz w:val="18"/>
          <w:szCs w:val="18"/>
          <w:lang w:eastAsia="en-US"/>
        </w:rPr>
        <w:t>zobowiązujemy się zawrzeć umowę w terminie i miejscu  wskazanym przez Zamawiającego</w:t>
      </w:r>
      <w:r w:rsidRPr="00B92CC0">
        <w:rPr>
          <w:rFonts w:ascii="Calibri" w:hAnsi="Calibri" w:cs="Calibri"/>
          <w:sz w:val="18"/>
          <w:szCs w:val="18"/>
        </w:rPr>
        <w:t>.</w:t>
      </w:r>
    </w:p>
    <w:p w:rsidR="00B92CC0" w:rsidRPr="00B92CC0" w:rsidRDefault="00B92CC0" w:rsidP="00B92CC0">
      <w:pPr>
        <w:numPr>
          <w:ilvl w:val="0"/>
          <w:numId w:val="34"/>
        </w:numPr>
        <w:spacing w:after="0" w:line="240" w:lineRule="auto"/>
        <w:ind w:left="426" w:right="-1" w:hanging="426"/>
        <w:jc w:val="both"/>
        <w:rPr>
          <w:rFonts w:ascii="Calibri" w:hAnsi="Calibri" w:cs="Calibri"/>
          <w:b/>
          <w:sz w:val="18"/>
          <w:szCs w:val="18"/>
          <w:u w:val="single"/>
        </w:rPr>
      </w:pPr>
      <w:r w:rsidRPr="00B92CC0">
        <w:rPr>
          <w:rFonts w:ascii="Calibri" w:hAnsi="Calibri" w:cs="Calibri"/>
          <w:sz w:val="18"/>
          <w:szCs w:val="18"/>
        </w:rPr>
        <w:t>oświadczam/y, że</w:t>
      </w:r>
      <w:r w:rsidRPr="00B92CC0">
        <w:rPr>
          <w:rFonts w:ascii="Calibri" w:hAnsi="Calibri" w:cs="Calibri"/>
          <w:b/>
          <w:sz w:val="18"/>
          <w:szCs w:val="18"/>
        </w:rPr>
        <w:t xml:space="preserve"> </w:t>
      </w:r>
      <w:r w:rsidRPr="00B92CC0">
        <w:rPr>
          <w:rFonts w:ascii="Calibri" w:hAnsi="Calibri" w:cs="Calibri"/>
          <w:sz w:val="18"/>
          <w:szCs w:val="18"/>
        </w:rPr>
        <w:t>zapoznałem/zapoznaliśmy  się z treścią Zapytania ofertowego i ewentualnymi modyfikacjami, w tym z opisem przedmiotu zamówienia oraz ze wzorem umowy i nie wnoszę/nie wnosimy do nich zastrzeżeń oraz przyjmuję/przyjmujemy warunki w niej zawarte i zdobyłem/zdobyliśmy wszystkie informacje niezbędne do przygotowania oferty,</w:t>
      </w:r>
    </w:p>
    <w:p w:rsidR="00B92CC0" w:rsidRPr="00B92CC0" w:rsidRDefault="00B92CC0" w:rsidP="00B92CC0">
      <w:pPr>
        <w:numPr>
          <w:ilvl w:val="0"/>
          <w:numId w:val="34"/>
        </w:numPr>
        <w:spacing w:after="0" w:line="240" w:lineRule="auto"/>
        <w:ind w:left="426" w:right="-1" w:hanging="426"/>
        <w:jc w:val="both"/>
        <w:rPr>
          <w:rFonts w:ascii="Calibri" w:hAnsi="Calibri" w:cs="Calibri"/>
          <w:b/>
          <w:sz w:val="18"/>
          <w:szCs w:val="18"/>
          <w:u w:val="single"/>
        </w:rPr>
      </w:pPr>
      <w:r w:rsidRPr="00B92CC0">
        <w:rPr>
          <w:rFonts w:ascii="Calibri" w:hAnsi="Calibri" w:cs="Calibri"/>
          <w:sz w:val="18"/>
          <w:szCs w:val="18"/>
        </w:rPr>
        <w:t>oświadczam/y, że</w:t>
      </w:r>
      <w:r w:rsidRPr="00B92CC0">
        <w:rPr>
          <w:rFonts w:ascii="Calibri" w:hAnsi="Calibri" w:cs="Calibri"/>
          <w:b/>
          <w:sz w:val="18"/>
          <w:szCs w:val="18"/>
        </w:rPr>
        <w:t xml:space="preserve"> </w:t>
      </w:r>
      <w:r w:rsidRPr="00B92CC0">
        <w:rPr>
          <w:rFonts w:ascii="Calibri" w:hAnsi="Calibri" w:cs="Calibri"/>
          <w:sz w:val="18"/>
          <w:szCs w:val="18"/>
        </w:rPr>
        <w:t>w  cenie  oferty  uwzględniłem/uwzględniliśmy  wszystkie  koszty  związane z wykonaniem zamówienia,</w:t>
      </w:r>
      <w:r w:rsidRPr="00B92CC0">
        <w:rPr>
          <w:rFonts w:ascii="Calibri" w:hAnsi="Calibri" w:cs="Calibri"/>
          <w:b/>
          <w:sz w:val="18"/>
          <w:szCs w:val="18"/>
        </w:rPr>
        <w:t xml:space="preserve"> </w:t>
      </w:r>
      <w:r w:rsidRPr="00B92CC0">
        <w:rPr>
          <w:rFonts w:ascii="Calibri" w:hAnsi="Calibri" w:cs="Calibri"/>
          <w:sz w:val="18"/>
          <w:szCs w:val="18"/>
        </w:rPr>
        <w:t>akceptuję/akceptujemy warunki płatności za wykonane zamówienie określone we wzorze umowy.</w:t>
      </w:r>
    </w:p>
    <w:p w:rsidR="00B92CC0" w:rsidRPr="00B92CC0" w:rsidRDefault="00B92CC0" w:rsidP="00B92CC0">
      <w:pPr>
        <w:numPr>
          <w:ilvl w:val="0"/>
          <w:numId w:val="34"/>
        </w:numPr>
        <w:spacing w:after="0" w:line="240" w:lineRule="auto"/>
        <w:ind w:left="426" w:right="-1" w:hanging="426"/>
        <w:jc w:val="both"/>
        <w:rPr>
          <w:rFonts w:ascii="Calibri" w:hAnsi="Calibri" w:cs="Calibri"/>
          <w:b/>
          <w:sz w:val="18"/>
          <w:szCs w:val="18"/>
          <w:u w:val="single"/>
        </w:rPr>
      </w:pPr>
      <w:r w:rsidRPr="00B92CC0">
        <w:rPr>
          <w:rFonts w:ascii="Calibri" w:hAnsi="Calibri" w:cs="Calibri"/>
          <w:sz w:val="18"/>
          <w:szCs w:val="18"/>
        </w:rPr>
        <w:t>oświadczam/y, że po uprawomocnieniu się wyboru mojej/naszej oferty, zobowiązuję/zobowiązujemy się do zawarcia umowy zgodnej z niniejszą ofertą na warunkach określonych w Zapytaniu ofertowym, w miejscu i terminie wskazanym przez Zamawiającego,</w:t>
      </w:r>
    </w:p>
    <w:p w:rsidR="00B92CC0" w:rsidRPr="00B92CC0" w:rsidRDefault="00B92CC0" w:rsidP="00B92CC0">
      <w:pPr>
        <w:numPr>
          <w:ilvl w:val="0"/>
          <w:numId w:val="34"/>
        </w:numPr>
        <w:suppressAutoHyphens/>
        <w:spacing w:after="0" w:line="240" w:lineRule="auto"/>
        <w:ind w:left="426" w:hanging="426"/>
        <w:jc w:val="both"/>
        <w:rPr>
          <w:rFonts w:ascii="Calibri" w:hAnsi="Calibri" w:cs="Calibri"/>
          <w:bCs/>
          <w:sz w:val="18"/>
          <w:szCs w:val="18"/>
        </w:rPr>
      </w:pPr>
      <w:r w:rsidRPr="00B92CC0">
        <w:rPr>
          <w:rFonts w:ascii="Calibri" w:hAnsi="Calibri" w:cs="Calibri"/>
          <w:bCs/>
          <w:sz w:val="18"/>
          <w:szCs w:val="18"/>
        </w:rPr>
        <w:t>oświadczamy że wybór oferty nie będzie prowadzić do powstania u zamawiającego obowiązku podatkowego / oświadczam, że wybór oferty będzie prowadzić do powstania u zamawiającego obowiązku podatkowego tj. w zakresie następujących towarów/usług: ...................................................................................................................................... – wartość podatku ..................................................... (</w:t>
      </w:r>
      <w:r w:rsidRPr="00B92CC0">
        <w:rPr>
          <w:rFonts w:ascii="Calibri" w:hAnsi="Calibri" w:cs="Calibri"/>
          <w:b/>
          <w:bCs/>
          <w:sz w:val="18"/>
          <w:szCs w:val="18"/>
        </w:rPr>
        <w:t>UWAGA! niewłaściwe skreślić).</w:t>
      </w:r>
    </w:p>
    <w:p w:rsidR="00B92CC0" w:rsidRPr="00B92CC0" w:rsidRDefault="00B92CC0" w:rsidP="00B92CC0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hAnsi="Calibri" w:cs="Calibri"/>
          <w:bCs/>
          <w:sz w:val="18"/>
          <w:szCs w:val="18"/>
        </w:rPr>
      </w:pPr>
      <w:r w:rsidRPr="00B92CC0">
        <w:rPr>
          <w:rFonts w:ascii="Calibri" w:hAnsi="Calibri" w:cs="Calibri"/>
          <w:color w:val="000000"/>
          <w:sz w:val="18"/>
          <w:szCs w:val="18"/>
        </w:rPr>
        <w:t>oświadczam, że wypełniłem obowiązki informacyjne przewidziane w art. 13 lub art. 14 RODO</w:t>
      </w:r>
      <w:r w:rsidRPr="00B92CC0">
        <w:rPr>
          <w:rFonts w:ascii="Calibri" w:hAnsi="Calibri" w:cs="Calibri"/>
          <w:color w:val="000000"/>
          <w:sz w:val="18"/>
          <w:szCs w:val="18"/>
          <w:vertAlign w:val="superscript"/>
        </w:rPr>
        <w:footnoteReference w:id="1"/>
      </w:r>
      <w:r w:rsidRPr="00B92CC0">
        <w:rPr>
          <w:rFonts w:ascii="Calibri" w:hAnsi="Calibri" w:cs="Calibri"/>
          <w:color w:val="000000"/>
          <w:sz w:val="18"/>
          <w:szCs w:val="18"/>
        </w:rPr>
        <w:t>wobec osób fizycznych, od których dane osobowe bezpośrednio lub pośrednio pozyskałem w celu ubiegania się o udzielenie zamówienia publicznego w niniejszym postępowaniu oraz w trakcie realizacji tego zamówienia</w:t>
      </w:r>
      <w:r w:rsidRPr="00B92CC0">
        <w:rPr>
          <w:rFonts w:ascii="Calibri" w:hAnsi="Calibri" w:cs="Calibri"/>
          <w:color w:val="000000"/>
          <w:sz w:val="18"/>
          <w:szCs w:val="18"/>
          <w:vertAlign w:val="superscript"/>
        </w:rPr>
        <w:footnoteReference w:id="2"/>
      </w:r>
    </w:p>
    <w:p w:rsidR="00B92CC0" w:rsidRPr="00B92CC0" w:rsidRDefault="00B92CC0" w:rsidP="00B92CC0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hAnsi="Calibri" w:cs="Calibri"/>
          <w:bCs/>
          <w:sz w:val="18"/>
          <w:szCs w:val="18"/>
        </w:rPr>
      </w:pPr>
      <w:r w:rsidRPr="00B92CC0">
        <w:rPr>
          <w:rFonts w:ascii="Calibri" w:hAnsi="Calibri" w:cs="Calibri"/>
          <w:bCs/>
          <w:sz w:val="18"/>
          <w:szCs w:val="18"/>
          <w:lang w:eastAsia="ar-SA"/>
        </w:rPr>
        <w:t xml:space="preserve">oświadczam/y, że następujące informacje zawarte w naszej ofercie stanowią tajemnicę przedsiębiorstwa: </w:t>
      </w:r>
      <w:r w:rsidRPr="00B92CC0">
        <w:rPr>
          <w:rFonts w:ascii="Calibri" w:hAnsi="Calibri" w:cs="Calibri"/>
          <w:sz w:val="18"/>
          <w:szCs w:val="18"/>
          <w:lang w:eastAsia="ar-SA"/>
        </w:rPr>
        <w:t>.....................................................................................................................................................................</w:t>
      </w:r>
    </w:p>
    <w:p w:rsidR="00B92CC0" w:rsidRPr="00B92CC0" w:rsidRDefault="00B92CC0" w:rsidP="00B92CC0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hAnsi="Calibri" w:cs="Calibri"/>
          <w:bCs/>
          <w:sz w:val="18"/>
          <w:szCs w:val="18"/>
        </w:rPr>
      </w:pPr>
      <w:r w:rsidRPr="00B92CC0">
        <w:rPr>
          <w:rFonts w:ascii="Calibri" w:hAnsi="Calibri" w:cs="Calibri"/>
          <w:sz w:val="18"/>
          <w:szCs w:val="18"/>
        </w:rPr>
        <w:t>oświadczam, że wszystkie informacje podane w oświadczeniach złożonych wraz z ofert a są aktualne i zgodne z prawdą oraz zostały przedstawione z pełną świadomością konsekwencji wprowadzenia Zamawiającego w błąd przy przedstawianiu informacji</w:t>
      </w:r>
    </w:p>
    <w:p w:rsidR="00B92CC0" w:rsidRPr="00B92CC0" w:rsidRDefault="00B92CC0" w:rsidP="00B92CC0">
      <w:pPr>
        <w:autoSpaceDE w:val="0"/>
        <w:autoSpaceDN w:val="0"/>
        <w:adjustRightInd w:val="0"/>
        <w:jc w:val="both"/>
        <w:rPr>
          <w:rFonts w:ascii="Calibri" w:hAnsi="Calibri" w:cs="Calibri"/>
          <w:bCs/>
          <w:sz w:val="18"/>
          <w:szCs w:val="18"/>
        </w:rPr>
      </w:pPr>
    </w:p>
    <w:p w:rsidR="00B92CC0" w:rsidRPr="00B92CC0" w:rsidRDefault="00B92CC0" w:rsidP="00B92CC0">
      <w:pPr>
        <w:ind w:right="-1"/>
        <w:rPr>
          <w:rFonts w:ascii="Calibri" w:hAnsi="Calibri" w:cs="Calibri"/>
          <w:sz w:val="18"/>
          <w:szCs w:val="18"/>
        </w:rPr>
      </w:pPr>
      <w:r w:rsidRPr="00B92CC0">
        <w:rPr>
          <w:rFonts w:ascii="Calibri" w:hAnsi="Calibri" w:cs="Calibri"/>
          <w:sz w:val="18"/>
          <w:szCs w:val="18"/>
        </w:rPr>
        <w:t>Oferta została złożona na ..................... stronach.</w:t>
      </w:r>
    </w:p>
    <w:p w:rsidR="00B92CC0" w:rsidRPr="00B92CC0" w:rsidRDefault="00B92CC0" w:rsidP="00B92CC0">
      <w:pPr>
        <w:ind w:right="-1"/>
        <w:rPr>
          <w:rFonts w:ascii="Calibri" w:hAnsi="Calibri" w:cs="Calibri"/>
          <w:sz w:val="18"/>
          <w:szCs w:val="18"/>
        </w:rPr>
      </w:pPr>
      <w:r w:rsidRPr="00B92CC0">
        <w:rPr>
          <w:rFonts w:ascii="Calibri" w:hAnsi="Calibri" w:cs="Calibri"/>
          <w:sz w:val="18"/>
          <w:szCs w:val="18"/>
        </w:rPr>
        <w:t>Integralną część oferty stanowią następujące dokumenty:</w:t>
      </w:r>
    </w:p>
    <w:p w:rsidR="00B92CC0" w:rsidRPr="00B92CC0" w:rsidRDefault="00B92CC0" w:rsidP="00B92CC0">
      <w:pPr>
        <w:ind w:right="-1"/>
        <w:rPr>
          <w:rFonts w:ascii="Calibri" w:hAnsi="Calibri" w:cs="Calibri"/>
          <w:sz w:val="18"/>
          <w:szCs w:val="18"/>
        </w:rPr>
      </w:pPr>
      <w:r w:rsidRPr="00B92CC0">
        <w:rPr>
          <w:rFonts w:ascii="Calibri" w:hAnsi="Calibri" w:cs="Calibri"/>
          <w:sz w:val="18"/>
          <w:szCs w:val="18"/>
        </w:rPr>
        <w:t>1/ ....................................................</w:t>
      </w:r>
    </w:p>
    <w:p w:rsidR="00B92CC0" w:rsidRPr="00B92CC0" w:rsidRDefault="00B92CC0" w:rsidP="00B92CC0">
      <w:pPr>
        <w:ind w:right="-1"/>
        <w:rPr>
          <w:rFonts w:ascii="Calibri" w:hAnsi="Calibri" w:cs="Calibri"/>
          <w:sz w:val="18"/>
          <w:szCs w:val="18"/>
        </w:rPr>
      </w:pPr>
      <w:r w:rsidRPr="00B92CC0">
        <w:rPr>
          <w:rFonts w:ascii="Calibri" w:hAnsi="Calibri" w:cs="Calibri"/>
          <w:sz w:val="18"/>
          <w:szCs w:val="18"/>
        </w:rPr>
        <w:t>2/ ....................................................</w:t>
      </w:r>
    </w:p>
    <w:p w:rsidR="00B92CC0" w:rsidRPr="00B92CC0" w:rsidRDefault="00B92CC0" w:rsidP="00B92CC0">
      <w:pPr>
        <w:ind w:right="-1"/>
        <w:rPr>
          <w:rFonts w:ascii="Calibri" w:hAnsi="Calibri" w:cs="Calibri"/>
          <w:sz w:val="18"/>
          <w:szCs w:val="18"/>
        </w:rPr>
      </w:pPr>
    </w:p>
    <w:p w:rsidR="00B92CC0" w:rsidRPr="00B92CC0" w:rsidRDefault="00B92CC0" w:rsidP="00B92CC0">
      <w:pPr>
        <w:spacing w:after="0" w:line="240" w:lineRule="auto"/>
        <w:rPr>
          <w:rFonts w:ascii="Calibri" w:hAnsi="Calibri" w:cs="Calibri"/>
          <w:sz w:val="18"/>
          <w:szCs w:val="18"/>
        </w:rPr>
      </w:pPr>
      <w:r w:rsidRPr="00B92CC0">
        <w:rPr>
          <w:rFonts w:ascii="Calibri" w:hAnsi="Calibri" w:cs="Calibri"/>
          <w:sz w:val="18"/>
          <w:szCs w:val="18"/>
        </w:rPr>
        <w:tab/>
      </w:r>
      <w:r w:rsidRPr="00B92CC0">
        <w:rPr>
          <w:rFonts w:ascii="Calibri" w:hAnsi="Calibri" w:cs="Calibri"/>
          <w:sz w:val="18"/>
          <w:szCs w:val="18"/>
        </w:rPr>
        <w:tab/>
      </w:r>
      <w:r w:rsidRPr="00B92CC0">
        <w:rPr>
          <w:rFonts w:ascii="Calibri" w:hAnsi="Calibri" w:cs="Calibri"/>
          <w:sz w:val="18"/>
          <w:szCs w:val="18"/>
        </w:rPr>
        <w:tab/>
      </w:r>
      <w:r w:rsidRPr="00B92CC0">
        <w:rPr>
          <w:rFonts w:ascii="Calibri" w:hAnsi="Calibri" w:cs="Calibri"/>
          <w:sz w:val="18"/>
          <w:szCs w:val="18"/>
        </w:rPr>
        <w:tab/>
      </w:r>
      <w:r w:rsidRPr="00B92CC0">
        <w:rPr>
          <w:rFonts w:ascii="Calibri" w:hAnsi="Calibri" w:cs="Calibri"/>
          <w:sz w:val="18"/>
          <w:szCs w:val="18"/>
        </w:rPr>
        <w:tab/>
      </w:r>
      <w:r w:rsidRPr="00B92CC0">
        <w:rPr>
          <w:rFonts w:ascii="Calibri" w:hAnsi="Calibri" w:cs="Calibri"/>
          <w:sz w:val="18"/>
          <w:szCs w:val="18"/>
        </w:rPr>
        <w:tab/>
      </w:r>
      <w:r w:rsidRPr="00B92CC0">
        <w:rPr>
          <w:rFonts w:ascii="Calibri" w:hAnsi="Calibri" w:cs="Calibri"/>
          <w:sz w:val="18"/>
          <w:szCs w:val="18"/>
        </w:rPr>
        <w:tab/>
      </w:r>
      <w:r w:rsidRPr="00B92CC0">
        <w:rPr>
          <w:rFonts w:ascii="Calibri" w:hAnsi="Calibri" w:cs="Calibri"/>
          <w:sz w:val="18"/>
          <w:szCs w:val="18"/>
        </w:rPr>
        <w:tab/>
      </w:r>
      <w:r w:rsidRPr="00B92CC0">
        <w:rPr>
          <w:rFonts w:ascii="Calibri" w:hAnsi="Calibri" w:cs="Calibri"/>
          <w:sz w:val="18"/>
          <w:szCs w:val="18"/>
        </w:rPr>
        <w:tab/>
      </w:r>
      <w:r w:rsidRPr="00B92CC0">
        <w:rPr>
          <w:rFonts w:ascii="Calibri" w:hAnsi="Calibri" w:cs="Calibri"/>
          <w:sz w:val="18"/>
          <w:szCs w:val="18"/>
        </w:rPr>
        <w:tab/>
      </w:r>
      <w:r w:rsidRPr="00B92CC0">
        <w:rPr>
          <w:rFonts w:ascii="Calibri" w:hAnsi="Calibri" w:cs="Calibri"/>
          <w:sz w:val="18"/>
          <w:szCs w:val="18"/>
        </w:rPr>
        <w:tab/>
      </w:r>
      <w:r w:rsidRPr="00B92CC0">
        <w:rPr>
          <w:rFonts w:ascii="Calibri" w:hAnsi="Calibri" w:cs="Calibri"/>
          <w:sz w:val="18"/>
          <w:szCs w:val="18"/>
        </w:rPr>
        <w:tab/>
      </w:r>
      <w:r w:rsidRPr="00B92CC0">
        <w:rPr>
          <w:rFonts w:ascii="Calibri" w:hAnsi="Calibri" w:cs="Calibri"/>
          <w:sz w:val="18"/>
          <w:szCs w:val="18"/>
        </w:rPr>
        <w:tab/>
      </w:r>
      <w:r w:rsidRPr="00B92CC0">
        <w:rPr>
          <w:rFonts w:ascii="Calibri" w:hAnsi="Calibri" w:cs="Calibri"/>
          <w:sz w:val="18"/>
          <w:szCs w:val="18"/>
        </w:rPr>
        <w:tab/>
      </w:r>
      <w:r w:rsidRPr="00B92CC0">
        <w:rPr>
          <w:rFonts w:ascii="Calibri" w:hAnsi="Calibri" w:cs="Calibri"/>
          <w:sz w:val="18"/>
          <w:szCs w:val="18"/>
        </w:rPr>
        <w:tab/>
      </w:r>
      <w:r w:rsidRPr="00B92CC0">
        <w:rPr>
          <w:rFonts w:ascii="Calibri" w:hAnsi="Calibri" w:cs="Calibri"/>
          <w:sz w:val="18"/>
          <w:szCs w:val="18"/>
        </w:rPr>
        <w:tab/>
      </w:r>
      <w:r w:rsidRPr="00B92CC0">
        <w:rPr>
          <w:rFonts w:ascii="Calibri" w:hAnsi="Calibri" w:cs="Calibri"/>
          <w:sz w:val="18"/>
          <w:szCs w:val="18"/>
        </w:rPr>
        <w:tab/>
      </w:r>
      <w:r w:rsidRPr="00B92CC0">
        <w:rPr>
          <w:rFonts w:ascii="Calibri" w:hAnsi="Calibri" w:cs="Calibri"/>
          <w:sz w:val="18"/>
          <w:szCs w:val="18"/>
        </w:rPr>
        <w:tab/>
      </w:r>
      <w:r w:rsidRPr="00B92CC0">
        <w:rPr>
          <w:rFonts w:ascii="Calibri" w:hAnsi="Calibri" w:cs="Calibri"/>
          <w:sz w:val="18"/>
          <w:szCs w:val="18"/>
        </w:rPr>
        <w:tab/>
      </w:r>
      <w:r w:rsidRPr="00B92CC0">
        <w:rPr>
          <w:rFonts w:ascii="Calibri" w:hAnsi="Calibri" w:cs="Calibri"/>
          <w:sz w:val="18"/>
          <w:szCs w:val="18"/>
        </w:rPr>
        <w:tab/>
      </w:r>
      <w:r w:rsidRPr="00B92CC0">
        <w:rPr>
          <w:rFonts w:ascii="Calibri" w:hAnsi="Calibri" w:cs="Calibri"/>
          <w:sz w:val="18"/>
          <w:szCs w:val="18"/>
        </w:rPr>
        <w:tab/>
        <w:t>………………………………………………………………….</w:t>
      </w:r>
    </w:p>
    <w:p w:rsidR="00B92CC0" w:rsidRPr="00B92CC0" w:rsidRDefault="00B92CC0" w:rsidP="00B92CC0">
      <w:pPr>
        <w:spacing w:after="0" w:line="240" w:lineRule="auto"/>
        <w:rPr>
          <w:rFonts w:ascii="Calibri" w:hAnsi="Calibri" w:cs="Calibri"/>
          <w:sz w:val="18"/>
          <w:szCs w:val="18"/>
        </w:rPr>
      </w:pPr>
      <w:r w:rsidRPr="00B92CC0">
        <w:rPr>
          <w:rFonts w:ascii="Calibri" w:hAnsi="Calibri" w:cs="Calibri"/>
          <w:sz w:val="18"/>
          <w:szCs w:val="18"/>
        </w:rPr>
        <w:t xml:space="preserve">.................................., dn. ......................             </w:t>
      </w:r>
    </w:p>
    <w:p w:rsidR="00B92CC0" w:rsidRPr="00B92CC0" w:rsidRDefault="00B92CC0" w:rsidP="00B92CC0">
      <w:pPr>
        <w:spacing w:after="0" w:line="240" w:lineRule="auto"/>
        <w:rPr>
          <w:rFonts w:ascii="Calibri" w:hAnsi="Calibri" w:cs="Calibri"/>
          <w:i/>
          <w:sz w:val="16"/>
          <w:szCs w:val="16"/>
        </w:rPr>
      </w:pPr>
      <w:r w:rsidRPr="00B92CC0">
        <w:rPr>
          <w:rFonts w:ascii="Calibri" w:hAnsi="Calibri" w:cs="Calibri"/>
          <w:i/>
          <w:sz w:val="18"/>
          <w:szCs w:val="18"/>
        </w:rPr>
        <w:t xml:space="preserve">  </w:t>
      </w:r>
      <w:r w:rsidRPr="00B92CC0">
        <w:rPr>
          <w:rFonts w:ascii="Calibri" w:hAnsi="Calibri" w:cs="Calibri"/>
          <w:i/>
          <w:sz w:val="16"/>
          <w:szCs w:val="16"/>
        </w:rPr>
        <w:t xml:space="preserve">(miejscowość)                                                                 </w:t>
      </w:r>
      <w:r w:rsidRPr="00B92CC0">
        <w:rPr>
          <w:rFonts w:ascii="Calibri" w:hAnsi="Calibri" w:cs="Calibri"/>
          <w:i/>
          <w:sz w:val="16"/>
          <w:szCs w:val="16"/>
        </w:rPr>
        <w:tab/>
      </w:r>
      <w:r w:rsidRPr="00B92CC0">
        <w:rPr>
          <w:rFonts w:ascii="Calibri" w:hAnsi="Calibri" w:cs="Calibri"/>
          <w:i/>
          <w:sz w:val="16"/>
          <w:szCs w:val="16"/>
        </w:rPr>
        <w:tab/>
      </w:r>
      <w:r w:rsidRPr="00B92CC0">
        <w:rPr>
          <w:rFonts w:ascii="Calibri" w:hAnsi="Calibri" w:cs="Calibri"/>
          <w:i/>
          <w:sz w:val="16"/>
          <w:szCs w:val="16"/>
        </w:rPr>
        <w:tab/>
      </w:r>
      <w:r w:rsidRPr="00B92CC0">
        <w:rPr>
          <w:rFonts w:ascii="Calibri" w:hAnsi="Calibri" w:cs="Calibri"/>
          <w:i/>
          <w:sz w:val="16"/>
          <w:szCs w:val="16"/>
        </w:rPr>
        <w:tab/>
        <w:t>podpis(y) osoby/osób upoważnionych</w:t>
      </w:r>
    </w:p>
    <w:p w:rsidR="00B92CC0" w:rsidRPr="00B92CC0" w:rsidRDefault="00B92CC0" w:rsidP="00B92CC0">
      <w:pPr>
        <w:spacing w:after="0" w:line="240" w:lineRule="auto"/>
        <w:ind w:left="4956" w:firstLine="708"/>
        <w:rPr>
          <w:rFonts w:ascii="Calibri" w:hAnsi="Calibri" w:cs="Calibri"/>
          <w:sz w:val="16"/>
          <w:szCs w:val="16"/>
        </w:rPr>
      </w:pPr>
      <w:r w:rsidRPr="00B92CC0">
        <w:rPr>
          <w:rFonts w:ascii="Calibri" w:hAnsi="Calibri" w:cs="Calibri"/>
          <w:i/>
          <w:sz w:val="16"/>
          <w:szCs w:val="16"/>
        </w:rPr>
        <w:t>do reprezentacji Wykonawcy/ów</w:t>
      </w:r>
    </w:p>
    <w:p w:rsidR="00AC6ECF" w:rsidRDefault="00AC6ECF" w:rsidP="005A6BBD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AC6ECF" w:rsidRDefault="00AC6ECF" w:rsidP="005A6BBD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AC6ECF" w:rsidRPr="00AC6ECF" w:rsidRDefault="00AC6ECF" w:rsidP="00AC6ECF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left" w:pos="1635"/>
        </w:tabs>
        <w:spacing w:after="0" w:line="240" w:lineRule="auto"/>
        <w:ind w:right="750" w:hanging="2"/>
        <w:jc w:val="center"/>
        <w:rPr>
          <w:rFonts w:ascii="Times New Roman" w:hAnsi="Times New Roman" w:cs="Times New Roman"/>
          <w:color w:val="000000"/>
        </w:rPr>
      </w:pPr>
      <w:r w:rsidRPr="00AC6ECF">
        <w:rPr>
          <w:rFonts w:ascii="Times New Roman" w:eastAsia="Times New Roman" w:hAnsi="Times New Roman" w:cs="Times New Roman"/>
          <w:color w:val="000000"/>
          <w:sz w:val="18"/>
          <w:szCs w:val="18"/>
        </w:rPr>
        <w:lastRenderedPageBreak/>
        <w:t xml:space="preserve">I0CZZ000.272.22.2021                                                                                                                  </w:t>
      </w:r>
      <w:r w:rsidRPr="00AC6ECF"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Załącznik Nr 1.1  do </w:t>
      </w:r>
      <w:r w:rsidRPr="00AC6ECF">
        <w:rPr>
          <w:rFonts w:ascii="Times New Roman" w:hAnsi="Times New Roman" w:cs="Times New Roman"/>
          <w:color w:val="000000"/>
          <w:sz w:val="18"/>
          <w:szCs w:val="18"/>
        </w:rPr>
        <w:t>ZO</w:t>
      </w:r>
    </w:p>
    <w:p w:rsidR="00AC6ECF" w:rsidRDefault="00AC6ECF" w:rsidP="00AC6ECF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left" w:pos="1635"/>
        </w:tabs>
        <w:spacing w:after="0" w:line="240" w:lineRule="auto"/>
        <w:ind w:right="750" w:hanging="2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AC6ECF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</w:p>
    <w:p w:rsidR="00AC6ECF" w:rsidRDefault="00AC6ECF" w:rsidP="00AC6ECF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left" w:pos="1635"/>
        </w:tabs>
        <w:spacing w:after="0" w:line="240" w:lineRule="auto"/>
        <w:ind w:right="750" w:hanging="2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</w:p>
    <w:p w:rsidR="00AC6ECF" w:rsidRDefault="00AC6ECF" w:rsidP="00AC6ECF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left" w:pos="1635"/>
        </w:tabs>
        <w:spacing w:after="0" w:line="240" w:lineRule="auto"/>
        <w:ind w:right="750" w:hanging="2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</w:p>
    <w:p w:rsidR="00AC6ECF" w:rsidRDefault="00AC6ECF" w:rsidP="00AC6ECF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left" w:pos="1635"/>
        </w:tabs>
        <w:spacing w:after="0" w:line="240" w:lineRule="auto"/>
        <w:ind w:right="750" w:hanging="2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</w:p>
    <w:p w:rsidR="00AC6ECF" w:rsidRPr="00AC6ECF" w:rsidRDefault="00AC6ECF" w:rsidP="00AC6ECF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left" w:pos="1635"/>
        </w:tabs>
        <w:spacing w:after="0" w:line="240" w:lineRule="auto"/>
        <w:ind w:right="750" w:hanging="2"/>
        <w:rPr>
          <w:rFonts w:ascii="Times New Roman" w:hAnsi="Times New Roman" w:cs="Times New Roman"/>
          <w:color w:val="000000"/>
        </w:rPr>
      </w:pPr>
      <w:r w:rsidRPr="00AC6ECF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AC6ECF" w:rsidRPr="00AC6ECF" w:rsidRDefault="00AC6ECF" w:rsidP="00AC6ECF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center" w:pos="4508"/>
        </w:tabs>
        <w:spacing w:after="0" w:line="240" w:lineRule="auto"/>
        <w:ind w:right="750" w:hanging="2"/>
        <w:rPr>
          <w:rFonts w:ascii="Times New Roman" w:hAnsi="Times New Roman" w:cs="Times New Roman"/>
          <w:color w:val="000000"/>
          <w:sz w:val="16"/>
          <w:szCs w:val="16"/>
        </w:rPr>
      </w:pPr>
      <w:r w:rsidRPr="00AC6ECF"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 xml:space="preserve"> ……………………………………………………</w:t>
      </w:r>
    </w:p>
    <w:p w:rsidR="00AC6ECF" w:rsidRPr="00AC6ECF" w:rsidRDefault="00AC6ECF" w:rsidP="00AC6ECF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center" w:pos="4508"/>
        </w:tabs>
        <w:spacing w:after="0" w:line="240" w:lineRule="auto"/>
        <w:ind w:right="750" w:hanging="2"/>
        <w:rPr>
          <w:rFonts w:ascii="Times New Roman" w:hAnsi="Times New Roman" w:cs="Times New Roman"/>
          <w:color w:val="000000"/>
          <w:vertAlign w:val="superscript"/>
        </w:rPr>
      </w:pPr>
      <w:r w:rsidRPr="00AC6ECF">
        <w:rPr>
          <w:rFonts w:ascii="Times New Roman" w:eastAsia="Times New Roman" w:hAnsi="Times New Roman" w:cs="Times New Roman"/>
          <w:i/>
          <w:color w:val="000000"/>
          <w:sz w:val="20"/>
          <w:szCs w:val="20"/>
          <w:vertAlign w:val="superscript"/>
        </w:rPr>
        <w:t xml:space="preserve">                            (Nazwa i adres  Wykonawcy)</w:t>
      </w:r>
      <w:r w:rsidRPr="00AC6ECF">
        <w:rPr>
          <w:rFonts w:ascii="Times New Roman" w:eastAsia="Times New Roman" w:hAnsi="Times New Roman" w:cs="Times New Roman"/>
          <w:i/>
          <w:color w:val="000000"/>
          <w:sz w:val="20"/>
          <w:szCs w:val="20"/>
          <w:vertAlign w:val="superscript"/>
        </w:rPr>
        <w:tab/>
      </w:r>
    </w:p>
    <w:p w:rsidR="00AC6ECF" w:rsidRPr="00AC6ECF" w:rsidRDefault="00AC6ECF" w:rsidP="00AC6E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rFonts w:ascii="Times New Roman" w:hAnsi="Times New Roman" w:cs="Times New Roman"/>
          <w:color w:val="000000"/>
        </w:rPr>
      </w:pPr>
    </w:p>
    <w:p w:rsidR="00AC6ECF" w:rsidRPr="00AC6ECF" w:rsidRDefault="00AC6ECF" w:rsidP="00AC6E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rFonts w:ascii="Times New Roman" w:hAnsi="Times New Roman" w:cs="Times New Roman"/>
          <w:color w:val="000000"/>
        </w:rPr>
      </w:pPr>
    </w:p>
    <w:p w:rsidR="00AC6ECF" w:rsidRPr="00AC6ECF" w:rsidRDefault="00AC6ECF" w:rsidP="00AC6E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rFonts w:ascii="Times New Roman" w:hAnsi="Times New Roman" w:cs="Times New Roman"/>
          <w:color w:val="000000"/>
        </w:rPr>
      </w:pPr>
    </w:p>
    <w:p w:rsidR="00AC6ECF" w:rsidRPr="00AC6ECF" w:rsidRDefault="00AC6ECF" w:rsidP="00AC6E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center"/>
        <w:rPr>
          <w:rFonts w:ascii="Times New Roman" w:hAnsi="Times New Roman" w:cs="Times New Roman"/>
          <w:color w:val="000000"/>
        </w:rPr>
      </w:pPr>
      <w:r w:rsidRPr="00AC6ECF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PARAMETRY  TECHNICZNE  PRZEDMIOTU  ZAMÓWIENIA</w:t>
      </w:r>
    </w:p>
    <w:p w:rsidR="00AC6ECF" w:rsidRPr="00AC6ECF" w:rsidRDefault="00AC6ECF" w:rsidP="00AC6E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rFonts w:ascii="Times New Roman" w:hAnsi="Times New Roman" w:cs="Times New Roman"/>
          <w:color w:val="000000"/>
        </w:rPr>
      </w:pPr>
    </w:p>
    <w:p w:rsidR="00AC6ECF" w:rsidRPr="00AC6ECF" w:rsidRDefault="00AC6ECF" w:rsidP="00AC6E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rFonts w:ascii="Times New Roman" w:hAnsi="Times New Roman" w:cs="Times New Roman"/>
          <w:color w:val="000000"/>
        </w:rPr>
      </w:pPr>
    </w:p>
    <w:p w:rsidR="00AC6ECF" w:rsidRPr="00AC6ECF" w:rsidRDefault="00AC6ECF" w:rsidP="00AC6E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rFonts w:ascii="Times New Roman" w:hAnsi="Times New Roman" w:cs="Times New Roman"/>
          <w:color w:val="000000"/>
        </w:rPr>
      </w:pPr>
    </w:p>
    <w:p w:rsidR="00AC6ECF" w:rsidRPr="00AC6ECF" w:rsidRDefault="00AC6ECF" w:rsidP="00AC6E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rFonts w:ascii="Times New Roman" w:hAnsi="Times New Roman" w:cs="Times New Roman"/>
          <w:color w:val="000000"/>
        </w:rPr>
      </w:pPr>
      <w:r w:rsidRPr="00AC6ECF">
        <w:rPr>
          <w:rFonts w:ascii="Times New Roman" w:eastAsia="Times New Roman" w:hAnsi="Times New Roman" w:cs="Times New Roman"/>
          <w:color w:val="000000"/>
          <w:sz w:val="20"/>
          <w:szCs w:val="20"/>
        </w:rPr>
        <w:t>Nazwa i adres Wykonawcy: .......................................................................................................................................</w:t>
      </w:r>
    </w:p>
    <w:p w:rsidR="00AC6ECF" w:rsidRPr="00AC6ECF" w:rsidRDefault="00AC6ECF" w:rsidP="00AC6E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rFonts w:ascii="Times New Roman" w:hAnsi="Times New Roman" w:cs="Times New Roman"/>
          <w:color w:val="000000"/>
        </w:rPr>
      </w:pPr>
    </w:p>
    <w:p w:rsidR="00AC6ECF" w:rsidRPr="00AC6ECF" w:rsidRDefault="00AC6ECF" w:rsidP="00AC6E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rFonts w:ascii="Times New Roman" w:hAnsi="Times New Roman" w:cs="Times New Roman"/>
          <w:color w:val="000000"/>
        </w:rPr>
      </w:pPr>
      <w:r w:rsidRPr="00AC6ECF">
        <w:rPr>
          <w:rFonts w:ascii="Times New Roman" w:eastAsia="Times New Roman" w:hAnsi="Times New Roman" w:cs="Times New Roman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AC6ECF" w:rsidRPr="00AC6ECF" w:rsidRDefault="00AC6ECF" w:rsidP="00AC6E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rFonts w:ascii="Times New Roman" w:hAnsi="Times New Roman" w:cs="Times New Roman"/>
          <w:color w:val="000000"/>
        </w:rPr>
      </w:pPr>
    </w:p>
    <w:p w:rsidR="00AC6ECF" w:rsidRPr="00AC6ECF" w:rsidRDefault="00AC6ECF" w:rsidP="00AC6E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rFonts w:ascii="Times New Roman" w:hAnsi="Times New Roman" w:cs="Times New Roman"/>
          <w:color w:val="000000"/>
        </w:rPr>
      </w:pPr>
      <w:r w:rsidRPr="00AC6EC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Nazwa i typ (producent) oferowanego urządzenia: .................................................................................................... </w:t>
      </w:r>
    </w:p>
    <w:p w:rsidR="00AC6ECF" w:rsidRPr="00AC6ECF" w:rsidRDefault="00AC6ECF" w:rsidP="00AC6E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rFonts w:ascii="Times New Roman" w:hAnsi="Times New Roman" w:cs="Times New Roman"/>
          <w:color w:val="000000"/>
          <w:sz w:val="18"/>
          <w:szCs w:val="18"/>
        </w:rPr>
      </w:pPr>
    </w:p>
    <w:p w:rsidR="00AC6ECF" w:rsidRPr="00AC6ECF" w:rsidRDefault="00AC6ECF" w:rsidP="00AC6E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rFonts w:ascii="Times New Roman" w:hAnsi="Times New Roman" w:cs="Times New Roman"/>
          <w:color w:val="000000"/>
          <w:sz w:val="18"/>
          <w:szCs w:val="18"/>
        </w:rPr>
      </w:pPr>
    </w:p>
    <w:p w:rsidR="00AC6ECF" w:rsidRPr="00AC6ECF" w:rsidRDefault="00AC6ECF" w:rsidP="00AC6E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rFonts w:ascii="Times New Roman" w:hAnsi="Times New Roman" w:cs="Times New Roman"/>
          <w:color w:val="000000"/>
          <w:sz w:val="18"/>
          <w:szCs w:val="18"/>
        </w:rPr>
      </w:pPr>
    </w:p>
    <w:tbl>
      <w:tblPr>
        <w:tblW w:w="9139" w:type="dxa"/>
        <w:tblInd w:w="-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26"/>
        <w:gridCol w:w="1991"/>
        <w:gridCol w:w="3546"/>
        <w:gridCol w:w="2976"/>
      </w:tblGrid>
      <w:tr w:rsidR="00AC6ECF" w:rsidRPr="00AC6ECF" w:rsidTr="00AC6ECF">
        <w:trPr>
          <w:trHeight w:val="20"/>
        </w:trPr>
        <w:tc>
          <w:tcPr>
            <w:tcW w:w="91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AC6ECF" w:rsidRPr="00AC6ECF" w:rsidRDefault="00AC6ECF" w:rsidP="00AC6EC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C6ECF" w:rsidRPr="00AC6ECF" w:rsidRDefault="00AC6ECF" w:rsidP="00AC6E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hAnsi="Times New Roman" w:cs="Times New Roman"/>
                <w:color w:val="000000"/>
              </w:rPr>
            </w:pPr>
            <w:r w:rsidRPr="00AC6EC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Nazwa przedmiotu zamówienia: </w:t>
            </w:r>
          </w:p>
          <w:p w:rsidR="00AC6ECF" w:rsidRPr="00AC6ECF" w:rsidRDefault="00AC6ECF" w:rsidP="00AC6E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C6ECF" w:rsidRPr="00AC6ECF" w:rsidTr="00AC6ECF">
        <w:trPr>
          <w:trHeight w:val="20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/>
          </w:tcPr>
          <w:p w:rsidR="00AC6ECF" w:rsidRPr="00AC6ECF" w:rsidRDefault="00AC6ECF" w:rsidP="00AC6EC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6EC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/>
            <w:vAlign w:val="center"/>
          </w:tcPr>
          <w:p w:rsidR="00AC6ECF" w:rsidRPr="00AC6ECF" w:rsidRDefault="00AC6ECF" w:rsidP="00AC6EC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hAnsi="Times New Roman" w:cs="Times New Roman"/>
                <w:color w:val="000000"/>
              </w:rPr>
            </w:pPr>
            <w:r w:rsidRPr="00AC6EC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Parametry </w:t>
            </w:r>
            <w:proofErr w:type="spellStart"/>
            <w:r w:rsidRPr="00AC6EC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techniczn</w:t>
            </w:r>
            <w:proofErr w:type="spellEnd"/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/>
            <w:vAlign w:val="center"/>
          </w:tcPr>
          <w:p w:rsidR="00AC6ECF" w:rsidRPr="00AC6ECF" w:rsidRDefault="00AC6ECF" w:rsidP="00AC6E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6EC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Parametry wymagane przez Zamawiającego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AC6ECF" w:rsidRPr="00AC6ECF" w:rsidRDefault="00AC6ECF" w:rsidP="00AC6E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C6EC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Parametry oferowane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*</w:t>
            </w:r>
          </w:p>
          <w:p w:rsidR="00AC6ECF" w:rsidRPr="00AC6ECF" w:rsidRDefault="00AC6ECF" w:rsidP="00AC6E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6EC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(wypełnia Wykonawca)</w:t>
            </w:r>
          </w:p>
        </w:tc>
      </w:tr>
      <w:tr w:rsidR="00AC6ECF" w:rsidRPr="00AC6ECF" w:rsidTr="00AC6ECF">
        <w:trPr>
          <w:trHeight w:val="20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/>
          </w:tcPr>
          <w:p w:rsidR="00AC6ECF" w:rsidRPr="00AC6ECF" w:rsidRDefault="00AC6ECF" w:rsidP="00AC6EC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6EC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1.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/>
            <w:vAlign w:val="center"/>
          </w:tcPr>
          <w:p w:rsidR="00AC6ECF" w:rsidRPr="00AC6ECF" w:rsidRDefault="00AC6ECF" w:rsidP="00AC6EC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6EC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2.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/>
            <w:vAlign w:val="center"/>
          </w:tcPr>
          <w:p w:rsidR="00AC6ECF" w:rsidRPr="00AC6ECF" w:rsidRDefault="00AC6ECF" w:rsidP="00AC6E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6EC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AC6ECF" w:rsidRPr="00AC6ECF" w:rsidRDefault="00AC6ECF" w:rsidP="00AC6E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6EC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4.</w:t>
            </w:r>
          </w:p>
        </w:tc>
      </w:tr>
      <w:tr w:rsidR="00AC6ECF" w:rsidRPr="00AC6ECF" w:rsidTr="00AC6ECF">
        <w:trPr>
          <w:trHeight w:val="20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C6ECF" w:rsidRPr="00AC6ECF" w:rsidRDefault="00AC6ECF" w:rsidP="00AC6E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nil"/>
            </w:tcBorders>
            <w:vAlign w:val="center"/>
          </w:tcPr>
          <w:p w:rsidR="00AC6ECF" w:rsidRPr="00AC6ECF" w:rsidRDefault="00AC6ECF" w:rsidP="00AC6E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Arial" w:hAnsi="Times New Roman" w:cs="Times New Roman"/>
                <w:color w:val="000000"/>
              </w:rPr>
            </w:pPr>
            <w:r w:rsidRPr="00AC6ECF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Wymiary, materiał, </w:t>
            </w:r>
          </w:p>
          <w:p w:rsidR="00AC6ECF" w:rsidRPr="00AC6ECF" w:rsidRDefault="00AC6ECF" w:rsidP="00AC6E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Arial" w:hAnsi="Times New Roman" w:cs="Times New Roman"/>
                <w:color w:val="000000"/>
              </w:rPr>
            </w:pPr>
            <w:r w:rsidRPr="00AC6ECF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budowa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nil"/>
            </w:tcBorders>
            <w:vAlign w:val="center"/>
          </w:tcPr>
          <w:p w:rsidR="00AC6ECF" w:rsidRPr="00AC6ECF" w:rsidRDefault="00AC6ECF" w:rsidP="00AC6ECF">
            <w:pPr>
              <w:numPr>
                <w:ilvl w:val="0"/>
                <w:numId w:val="25"/>
              </w:numPr>
              <w:suppressAutoHyphens/>
              <w:spacing w:after="0" w:line="240" w:lineRule="auto"/>
              <w:ind w:leftChars="-1" w:left="0" w:hangingChars="1" w:hanging="2"/>
              <w:textDirection w:val="btLr"/>
              <w:textAlignment w:val="top"/>
              <w:outlineLvl w:val="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AC6ECF">
              <w:rPr>
                <w:rFonts w:ascii="Times New Roman" w:eastAsia="Arial" w:hAnsi="Times New Roman" w:cs="Times New Roman"/>
                <w:sz w:val="18"/>
                <w:szCs w:val="18"/>
              </w:rPr>
              <w:t>Pojemność min. 650 litrów</w:t>
            </w:r>
          </w:p>
          <w:p w:rsidR="00AC6ECF" w:rsidRPr="00AC6ECF" w:rsidRDefault="00AC6ECF" w:rsidP="00AC6ECF">
            <w:pPr>
              <w:numPr>
                <w:ilvl w:val="0"/>
                <w:numId w:val="25"/>
              </w:numPr>
              <w:suppressAutoHyphens/>
              <w:spacing w:after="0" w:line="240" w:lineRule="auto"/>
              <w:ind w:leftChars="-1" w:left="0" w:hangingChars="1" w:hanging="2"/>
              <w:textDirection w:val="btLr"/>
              <w:textAlignment w:val="top"/>
              <w:outlineLvl w:val="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AC6ECF">
              <w:rPr>
                <w:rFonts w:ascii="Times New Roman" w:eastAsia="Arial" w:hAnsi="Times New Roman" w:cs="Times New Roman"/>
                <w:sz w:val="18"/>
                <w:szCs w:val="18"/>
              </w:rPr>
              <w:t>Wysokość wewnętrzna komory roboczej w każdym punkcie powierzchni roboczej – minimum 150 cm</w:t>
            </w:r>
          </w:p>
          <w:p w:rsidR="00AC6ECF" w:rsidRPr="00AC6ECF" w:rsidRDefault="00AC6ECF" w:rsidP="00AC6ECF">
            <w:pPr>
              <w:numPr>
                <w:ilvl w:val="0"/>
                <w:numId w:val="25"/>
              </w:numPr>
              <w:suppressAutoHyphens/>
              <w:spacing w:after="0" w:line="240" w:lineRule="auto"/>
              <w:ind w:leftChars="-1" w:left="0" w:hangingChars="1" w:hanging="2"/>
              <w:textDirection w:val="btLr"/>
              <w:textAlignment w:val="top"/>
              <w:outlineLvl w:val="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AC6ECF">
              <w:rPr>
                <w:rFonts w:ascii="Times New Roman" w:eastAsia="Arial" w:hAnsi="Times New Roman" w:cs="Times New Roman"/>
                <w:sz w:val="18"/>
                <w:szCs w:val="18"/>
              </w:rPr>
              <w:t>Wysokość urządzenia maksymalnie 198 cm</w:t>
            </w:r>
          </w:p>
          <w:p w:rsidR="00AC6ECF" w:rsidRPr="00AC6ECF" w:rsidRDefault="00AC6ECF" w:rsidP="00AC6ECF">
            <w:pPr>
              <w:numPr>
                <w:ilvl w:val="0"/>
                <w:numId w:val="25"/>
              </w:numPr>
              <w:suppressAutoHyphens/>
              <w:spacing w:after="0" w:line="240" w:lineRule="auto"/>
              <w:ind w:leftChars="-1" w:left="0" w:hangingChars="1" w:hanging="2"/>
              <w:textDirection w:val="btLr"/>
              <w:textAlignment w:val="top"/>
              <w:outlineLvl w:val="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AC6ECF">
              <w:rPr>
                <w:rFonts w:ascii="Times New Roman" w:eastAsia="Arial" w:hAnsi="Times New Roman" w:cs="Times New Roman"/>
                <w:sz w:val="18"/>
                <w:szCs w:val="18"/>
              </w:rPr>
              <w:t>Szerokość urządzenia maksymalnie 73 cm</w:t>
            </w:r>
          </w:p>
          <w:p w:rsidR="00AC6ECF" w:rsidRPr="00AC6ECF" w:rsidRDefault="00AC6ECF" w:rsidP="00AC6ECF">
            <w:pPr>
              <w:numPr>
                <w:ilvl w:val="0"/>
                <w:numId w:val="25"/>
              </w:numPr>
              <w:suppressAutoHyphens/>
              <w:spacing w:after="0" w:line="240" w:lineRule="auto"/>
              <w:ind w:leftChars="-1" w:left="0" w:hangingChars="1" w:hanging="2"/>
              <w:textDirection w:val="btLr"/>
              <w:textAlignment w:val="top"/>
              <w:outlineLvl w:val="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AC6ECF">
              <w:rPr>
                <w:rFonts w:ascii="Times New Roman" w:eastAsia="Arial" w:hAnsi="Times New Roman" w:cs="Times New Roman"/>
                <w:sz w:val="18"/>
                <w:szCs w:val="18"/>
              </w:rPr>
              <w:t>Drzwi do komory hodowlanej pełne, wyposażone w zamek i system automatycznego domykania</w:t>
            </w:r>
          </w:p>
          <w:p w:rsidR="00AC6ECF" w:rsidRPr="00AC6ECF" w:rsidRDefault="00AC6ECF" w:rsidP="00AC6ECF">
            <w:pPr>
              <w:numPr>
                <w:ilvl w:val="0"/>
                <w:numId w:val="25"/>
              </w:numPr>
              <w:suppressAutoHyphens/>
              <w:spacing w:after="0" w:line="240" w:lineRule="auto"/>
              <w:ind w:leftChars="-1" w:left="0" w:hangingChars="1" w:hanging="2"/>
              <w:textDirection w:val="btLr"/>
              <w:textAlignment w:val="top"/>
              <w:outlineLvl w:val="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AC6ECF">
              <w:rPr>
                <w:rFonts w:ascii="Times New Roman" w:eastAsia="Arial" w:hAnsi="Times New Roman" w:cs="Times New Roman"/>
                <w:sz w:val="18"/>
                <w:szCs w:val="18"/>
              </w:rPr>
              <w:t>Wnętrze wykonane ze stali nierdzewnej lustrzanej</w:t>
            </w:r>
          </w:p>
          <w:p w:rsidR="00AC6ECF" w:rsidRPr="00AC6ECF" w:rsidRDefault="00AC6ECF" w:rsidP="00AC6ECF">
            <w:pPr>
              <w:numPr>
                <w:ilvl w:val="0"/>
                <w:numId w:val="25"/>
              </w:numPr>
              <w:suppressAutoHyphens/>
              <w:spacing w:after="0" w:line="240" w:lineRule="auto"/>
              <w:ind w:leftChars="-1" w:left="0" w:hangingChars="1" w:hanging="2"/>
              <w:textDirection w:val="btLr"/>
              <w:textAlignment w:val="top"/>
              <w:outlineLvl w:val="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AC6ECF">
              <w:rPr>
                <w:rFonts w:ascii="Times New Roman" w:eastAsia="Arial" w:hAnsi="Times New Roman" w:cs="Times New Roman"/>
                <w:sz w:val="18"/>
                <w:szCs w:val="18"/>
              </w:rPr>
              <w:t>Obudowa biała wykonane ze stali malowanej proszkowo</w:t>
            </w:r>
          </w:p>
          <w:p w:rsidR="00AC6ECF" w:rsidRPr="00AC6ECF" w:rsidRDefault="00AC6ECF" w:rsidP="00AC6ECF">
            <w:pPr>
              <w:numPr>
                <w:ilvl w:val="0"/>
                <w:numId w:val="25"/>
              </w:numPr>
              <w:suppressAutoHyphens/>
              <w:spacing w:after="0" w:line="240" w:lineRule="auto"/>
              <w:ind w:leftChars="-1" w:left="0" w:hangingChars="1" w:hanging="2"/>
              <w:textDirection w:val="btLr"/>
              <w:textAlignment w:val="top"/>
              <w:outlineLvl w:val="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AC6ECF">
              <w:rPr>
                <w:rFonts w:ascii="Times New Roman" w:eastAsia="Arial" w:hAnsi="Times New Roman" w:cs="Times New Roman"/>
                <w:sz w:val="18"/>
                <w:szCs w:val="18"/>
              </w:rPr>
              <w:t>Półki hodowlane ze stali nierdzewnej regulowane na wysokość min. 3 sztuki</w:t>
            </w:r>
          </w:p>
          <w:p w:rsidR="00AC6ECF" w:rsidRPr="00AC6ECF" w:rsidRDefault="00AC6ECF" w:rsidP="00AC6ECF">
            <w:pPr>
              <w:numPr>
                <w:ilvl w:val="0"/>
                <w:numId w:val="25"/>
              </w:numPr>
              <w:suppressAutoHyphens/>
              <w:spacing w:after="0" w:line="240" w:lineRule="auto"/>
              <w:ind w:leftChars="-1" w:left="0" w:hangingChars="1" w:hanging="2"/>
              <w:textDirection w:val="btLr"/>
              <w:textAlignment w:val="top"/>
              <w:outlineLvl w:val="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AC6ECF">
              <w:rPr>
                <w:rFonts w:ascii="Times New Roman" w:eastAsia="Arial" w:hAnsi="Times New Roman" w:cs="Times New Roman"/>
                <w:sz w:val="18"/>
                <w:szCs w:val="18"/>
              </w:rPr>
              <w:t>Izolacja termiczna: pianka poliuretanowa wstrzykiwana pod ciśnieniem</w:t>
            </w:r>
          </w:p>
          <w:p w:rsidR="00AC6ECF" w:rsidRPr="00AC6ECF" w:rsidRDefault="00AC6ECF" w:rsidP="00AC6ECF">
            <w:pPr>
              <w:numPr>
                <w:ilvl w:val="0"/>
                <w:numId w:val="25"/>
              </w:numPr>
              <w:suppressAutoHyphens/>
              <w:spacing w:after="0" w:line="240" w:lineRule="auto"/>
              <w:ind w:leftChars="-1" w:left="0" w:hangingChars="1" w:hanging="2"/>
              <w:textDirection w:val="btLr"/>
              <w:textAlignment w:val="top"/>
              <w:outlineLvl w:val="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AC6ECF">
              <w:rPr>
                <w:rFonts w:ascii="Times New Roman" w:eastAsia="Arial" w:hAnsi="Times New Roman" w:cs="Times New Roman"/>
                <w:sz w:val="18"/>
                <w:szCs w:val="18"/>
              </w:rPr>
              <w:t>Uszczelka magnetyczna na drzwiach</w:t>
            </w:r>
          </w:p>
          <w:p w:rsidR="00AC6ECF" w:rsidRPr="00AC6ECF" w:rsidRDefault="00AC6ECF" w:rsidP="00AC6ECF">
            <w:pPr>
              <w:numPr>
                <w:ilvl w:val="0"/>
                <w:numId w:val="25"/>
              </w:numPr>
              <w:suppressAutoHyphens/>
              <w:spacing w:after="0" w:line="240" w:lineRule="auto"/>
              <w:ind w:leftChars="-1" w:left="0" w:hangingChars="1" w:hanging="2"/>
              <w:textDirection w:val="btLr"/>
              <w:textAlignment w:val="top"/>
              <w:outlineLvl w:val="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AC6ECF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Wymuszony obieg powietrza – wentylator z prowadnicą powietrza na tylnej </w:t>
            </w:r>
            <w:r w:rsidRPr="00AC6ECF">
              <w:rPr>
                <w:rFonts w:ascii="Times New Roman" w:eastAsia="Arial" w:hAnsi="Times New Roman" w:cs="Times New Roman"/>
                <w:sz w:val="18"/>
                <w:szCs w:val="18"/>
              </w:rPr>
              <w:lastRenderedPageBreak/>
              <w:t>ścianie komory zapewniający równomierną dystrybucję w całej komorze</w:t>
            </w:r>
          </w:p>
          <w:p w:rsidR="00AC6ECF" w:rsidRPr="00AC6ECF" w:rsidRDefault="00AC6ECF" w:rsidP="00AC6ECF">
            <w:pPr>
              <w:numPr>
                <w:ilvl w:val="0"/>
                <w:numId w:val="25"/>
              </w:numPr>
              <w:suppressAutoHyphens/>
              <w:spacing w:after="0" w:line="240" w:lineRule="auto"/>
              <w:ind w:leftChars="-1" w:left="0" w:hangingChars="1" w:hanging="2"/>
              <w:textDirection w:val="btLr"/>
              <w:textAlignment w:val="top"/>
              <w:outlineLvl w:val="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AC6ECF">
              <w:rPr>
                <w:rFonts w:ascii="Times New Roman" w:eastAsia="Arial" w:hAnsi="Times New Roman" w:cs="Times New Roman"/>
                <w:sz w:val="18"/>
                <w:szCs w:val="18"/>
              </w:rPr>
              <w:t>kółka do łatwego przestawiania komory oraz wysuwane stopki do unieruchomienia i wypoziomowania komory w miejscu pracy</w:t>
            </w:r>
          </w:p>
          <w:p w:rsidR="00AC6ECF" w:rsidRPr="00AC6ECF" w:rsidRDefault="00AC6ECF" w:rsidP="00AC6E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0"/>
              </w:tabs>
              <w:spacing w:after="0" w:line="240" w:lineRule="auto"/>
              <w:ind w:hanging="2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ECF" w:rsidRPr="00AC6ECF" w:rsidRDefault="00AC6ECF" w:rsidP="00AC6E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0"/>
              </w:tabs>
              <w:spacing w:after="0" w:line="240" w:lineRule="auto"/>
              <w:ind w:right="924" w:hanging="2"/>
              <w:rPr>
                <w:rFonts w:ascii="Times New Roman" w:hAnsi="Times New Roman" w:cs="Times New Roman"/>
              </w:rPr>
            </w:pPr>
          </w:p>
        </w:tc>
      </w:tr>
      <w:tr w:rsidR="00AC6ECF" w:rsidRPr="00AC6ECF" w:rsidTr="00AC6ECF">
        <w:trPr>
          <w:trHeight w:val="20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C6ECF" w:rsidRPr="00AC6ECF" w:rsidRDefault="00AC6ECF" w:rsidP="00AC6E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AC6ECF" w:rsidRPr="00AC6ECF" w:rsidRDefault="00AC6ECF" w:rsidP="00AC6E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Arial" w:hAnsi="Times New Roman" w:cs="Times New Roman"/>
                <w:color w:val="000000"/>
              </w:rPr>
            </w:pPr>
            <w:r w:rsidRPr="00AC6ECF">
              <w:rPr>
                <w:rFonts w:ascii="Times New Roman" w:eastAsia="Arial" w:hAnsi="Times New Roman" w:cs="Times New Roman"/>
              </w:rPr>
              <w:t>Zasilanie, system chłodniczy i utrzymania wilgotności w komorze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nil"/>
            </w:tcBorders>
            <w:vAlign w:val="center"/>
          </w:tcPr>
          <w:p w:rsidR="00AC6ECF" w:rsidRPr="00AC6ECF" w:rsidRDefault="00AC6ECF" w:rsidP="00AC6ECF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left="0" w:hangingChars="1" w:hanging="2"/>
              <w:textDirection w:val="btLr"/>
              <w:textAlignment w:val="top"/>
              <w:outlineLvl w:val="0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 w:rsidRPr="00AC6ECF">
              <w:rPr>
                <w:rFonts w:ascii="Times New Roman" w:eastAsia="Arial" w:hAnsi="Times New Roman" w:cs="Times New Roman"/>
                <w:sz w:val="18"/>
                <w:szCs w:val="18"/>
              </w:rPr>
              <w:t>Napięcie pracy 230V / 50Hz</w:t>
            </w:r>
          </w:p>
          <w:p w:rsidR="00AC6ECF" w:rsidRPr="00AC6ECF" w:rsidRDefault="00AC6ECF" w:rsidP="00AC6ECF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left="0" w:hangingChars="1" w:hanging="2"/>
              <w:textDirection w:val="btLr"/>
              <w:textAlignment w:val="top"/>
              <w:outlineLvl w:val="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AC6ECF">
              <w:rPr>
                <w:rFonts w:ascii="Times New Roman" w:eastAsia="Arial" w:hAnsi="Times New Roman" w:cs="Times New Roman"/>
                <w:sz w:val="18"/>
                <w:szCs w:val="18"/>
              </w:rPr>
              <w:t>Maksymalny pobór mocy dla komory poniżej 1200 W</w:t>
            </w:r>
          </w:p>
          <w:p w:rsidR="00AC6ECF" w:rsidRPr="00AC6ECF" w:rsidRDefault="00AC6ECF" w:rsidP="00AC6ECF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left="0" w:hangingChars="1" w:hanging="2"/>
              <w:textDirection w:val="btLr"/>
              <w:textAlignment w:val="top"/>
              <w:outlineLvl w:val="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AC6ECF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System chłodniczy - objętościowy </w:t>
            </w:r>
          </w:p>
          <w:p w:rsidR="00AC6ECF" w:rsidRPr="00AC6ECF" w:rsidRDefault="00AC6ECF" w:rsidP="00AC6ECF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left="0" w:hangingChars="1" w:hanging="2"/>
              <w:textDirection w:val="btLr"/>
              <w:textAlignment w:val="top"/>
              <w:outlineLvl w:val="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AC6ECF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Kompresor hermetyczny z </w:t>
            </w:r>
            <w:proofErr w:type="spellStart"/>
            <w:r w:rsidRPr="00AC6ECF">
              <w:rPr>
                <w:rFonts w:ascii="Times New Roman" w:eastAsia="Arial" w:hAnsi="Times New Roman" w:cs="Times New Roman"/>
                <w:sz w:val="18"/>
                <w:szCs w:val="18"/>
              </w:rPr>
              <w:t>bezfreonowym</w:t>
            </w:r>
            <w:proofErr w:type="spellEnd"/>
            <w:r w:rsidRPr="00AC6ECF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czynnikiem chłodniczym dostosowany  do gabarytów komory i wbudowanego oświetlenia</w:t>
            </w:r>
          </w:p>
          <w:p w:rsidR="00AC6ECF" w:rsidRPr="00AC6ECF" w:rsidRDefault="00AC6ECF" w:rsidP="00AC6ECF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left="0" w:hangingChars="1" w:hanging="2"/>
              <w:textDirection w:val="btLr"/>
              <w:textAlignment w:val="top"/>
              <w:outlineLvl w:val="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AC6ECF">
              <w:rPr>
                <w:rFonts w:ascii="Times New Roman" w:eastAsia="Arial" w:hAnsi="Times New Roman" w:cs="Times New Roman"/>
                <w:sz w:val="18"/>
                <w:szCs w:val="18"/>
              </w:rPr>
              <w:t>System utrzymania wilgotności w komorze</w:t>
            </w:r>
          </w:p>
          <w:p w:rsidR="00AC6ECF" w:rsidRPr="00AC6ECF" w:rsidRDefault="00AC6ECF" w:rsidP="00AC6ECF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left="0" w:hangingChars="1" w:hanging="2"/>
              <w:textDirection w:val="btLr"/>
              <w:textAlignment w:val="top"/>
              <w:outlineLvl w:val="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AC6ECF">
              <w:rPr>
                <w:rFonts w:ascii="Times New Roman" w:eastAsia="Arial" w:hAnsi="Times New Roman" w:cs="Times New Roman"/>
                <w:sz w:val="18"/>
                <w:szCs w:val="18"/>
              </w:rPr>
              <w:t>Wbudowany zbiornik wody z systemem automatycznego uzupełniania układu nawilżania wodą. Dołączony zbiornik zewnętrzny o pojemności minimum 25 litrów. Zbiornik ustawialny na podłodze w dowolnej odległości od komory</w:t>
            </w:r>
          </w:p>
          <w:p w:rsidR="00AC6ECF" w:rsidRPr="00AC6ECF" w:rsidRDefault="00AC6ECF" w:rsidP="00AC6ECF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left="0" w:hangingChars="1" w:hanging="2"/>
              <w:textDirection w:val="btLr"/>
              <w:textAlignment w:val="top"/>
              <w:outlineLvl w:val="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AC6ECF">
              <w:rPr>
                <w:rFonts w:ascii="Times New Roman" w:eastAsia="Arial" w:hAnsi="Times New Roman" w:cs="Times New Roman"/>
                <w:sz w:val="18"/>
                <w:szCs w:val="18"/>
              </w:rPr>
              <w:t>Zasilanie w wodę: przyłącze wodociągowe z wodą miejską o ciśnieniu min. 2 bar - dla systemu zasilania wodą miejską,</w:t>
            </w:r>
          </w:p>
          <w:p w:rsidR="00AC6ECF" w:rsidRPr="00AC6ECF" w:rsidRDefault="00AC6ECF" w:rsidP="00AC6ECF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left="0" w:hangingChars="1" w:hanging="2"/>
              <w:textDirection w:val="btLr"/>
              <w:textAlignment w:val="top"/>
              <w:outlineLvl w:val="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AC6ECF">
              <w:rPr>
                <w:rFonts w:ascii="Times New Roman" w:eastAsia="Arial" w:hAnsi="Times New Roman" w:cs="Times New Roman"/>
                <w:sz w:val="18"/>
                <w:szCs w:val="18"/>
              </w:rPr>
              <w:t>przyłącze do zbiornika - dla systemu zasilania bez podłączenia do wodociągu</w:t>
            </w:r>
          </w:p>
          <w:p w:rsidR="00AC6ECF" w:rsidRPr="00AC6ECF" w:rsidRDefault="00AC6ECF" w:rsidP="00AC6ECF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left="0" w:hangingChars="1" w:hanging="2"/>
              <w:textDirection w:val="btLr"/>
              <w:textAlignment w:val="top"/>
              <w:outlineLvl w:val="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AC6ECF">
              <w:rPr>
                <w:rFonts w:ascii="Times New Roman" w:eastAsia="Arial" w:hAnsi="Times New Roman" w:cs="Times New Roman"/>
                <w:sz w:val="18"/>
                <w:szCs w:val="18"/>
              </w:rPr>
              <w:t>System Uzdatniania wody układu nawilżania - podłączenie do sieci miejskiej lub zasobnika wody</w:t>
            </w:r>
          </w:p>
          <w:p w:rsidR="00AC6ECF" w:rsidRPr="00AC6ECF" w:rsidRDefault="00AC6ECF" w:rsidP="00AC6ECF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left="0" w:hangingChars="1" w:hanging="2"/>
              <w:textDirection w:val="btLr"/>
              <w:textAlignment w:val="top"/>
              <w:outlineLvl w:val="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AC6ECF">
              <w:rPr>
                <w:rFonts w:ascii="Times New Roman" w:eastAsia="Arial" w:hAnsi="Times New Roman" w:cs="Times New Roman"/>
                <w:sz w:val="18"/>
                <w:szCs w:val="18"/>
              </w:rPr>
              <w:t>System automatycznego odprowadzania skroplin do sieci kanalizacyjnej Zamawiającego lub do zewnętrznego zbiornika zasilania w wodę z możliwością ponownego użycia do nawilżania</w:t>
            </w:r>
          </w:p>
          <w:p w:rsidR="00AC6ECF" w:rsidRPr="00AC6ECF" w:rsidRDefault="00AC6ECF" w:rsidP="00AC6E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ECF" w:rsidRPr="00AC6ECF" w:rsidRDefault="00AC6ECF" w:rsidP="00AC6E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0"/>
              </w:tabs>
              <w:spacing w:after="0" w:line="240" w:lineRule="auto"/>
              <w:ind w:hanging="2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C6ECF" w:rsidRPr="00AC6ECF" w:rsidTr="00AC6ECF">
        <w:trPr>
          <w:trHeight w:val="20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C6ECF" w:rsidRPr="00AC6ECF" w:rsidRDefault="00AC6ECF" w:rsidP="00AC6E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AC6ECF" w:rsidRPr="00AC6ECF" w:rsidRDefault="00AC6ECF" w:rsidP="00AC6E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Arial" w:hAnsi="Times New Roman" w:cs="Times New Roman"/>
                <w:color w:val="000000"/>
              </w:rPr>
            </w:pPr>
            <w:r w:rsidRPr="00AC6ECF">
              <w:rPr>
                <w:rFonts w:ascii="Times New Roman" w:eastAsia="Arial" w:hAnsi="Times New Roman" w:cs="Times New Roman"/>
              </w:rPr>
              <w:t>Zakres temperatury pracy, utrzymanie wilgotności w komorze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nil"/>
            </w:tcBorders>
            <w:vAlign w:val="center"/>
          </w:tcPr>
          <w:p w:rsidR="00AC6ECF" w:rsidRPr="00AC6ECF" w:rsidRDefault="00AC6ECF" w:rsidP="00AC6ECF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left="0" w:hangingChars="1" w:hanging="2"/>
              <w:textDirection w:val="btLr"/>
              <w:textAlignment w:val="top"/>
              <w:outlineLvl w:val="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AC6ECF">
              <w:rPr>
                <w:rFonts w:ascii="Times New Roman" w:eastAsia="Arial" w:hAnsi="Times New Roman" w:cs="Times New Roman"/>
                <w:sz w:val="18"/>
                <w:szCs w:val="18"/>
              </w:rPr>
              <w:t>Przy włączonym oświetleniu – temperatura utrzymywana w zakresie min. -10°C do +50°C</w:t>
            </w:r>
          </w:p>
          <w:p w:rsidR="00AC6ECF" w:rsidRPr="00AC6ECF" w:rsidRDefault="00AC6ECF" w:rsidP="00AC6ECF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left="0" w:hangingChars="1" w:hanging="2"/>
              <w:textDirection w:val="btLr"/>
              <w:textAlignment w:val="top"/>
              <w:outlineLvl w:val="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AC6ECF">
              <w:rPr>
                <w:rFonts w:ascii="Times New Roman" w:eastAsia="Arial" w:hAnsi="Times New Roman" w:cs="Times New Roman"/>
                <w:sz w:val="18"/>
                <w:szCs w:val="18"/>
              </w:rPr>
              <w:t>Przy wyłączonym oświetleniu – temperatura utrzymywana w zakresie min. -10°C do +50°C</w:t>
            </w:r>
          </w:p>
          <w:p w:rsidR="00AC6ECF" w:rsidRPr="00AC6ECF" w:rsidRDefault="00AC6ECF" w:rsidP="00AC6ECF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left="0" w:hangingChars="1" w:hanging="2"/>
              <w:textDirection w:val="btLr"/>
              <w:textAlignment w:val="top"/>
              <w:outlineLvl w:val="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AC6ECF">
              <w:rPr>
                <w:rFonts w:ascii="Times New Roman" w:eastAsia="Arial" w:hAnsi="Times New Roman" w:cs="Times New Roman"/>
                <w:sz w:val="18"/>
                <w:szCs w:val="18"/>
              </w:rPr>
              <w:t>Stabilność utrzymania temperatury nie gorsza niż +/-0,5°C przy +25°C oraz +/-1,0°C przy +4°C</w:t>
            </w:r>
          </w:p>
          <w:p w:rsidR="00AC6ECF" w:rsidRPr="00AC6ECF" w:rsidRDefault="00AC6ECF" w:rsidP="00AC6ECF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left="0" w:hangingChars="1" w:hanging="2"/>
              <w:textDirection w:val="btLr"/>
              <w:textAlignment w:val="top"/>
              <w:outlineLvl w:val="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AC6ECF">
              <w:rPr>
                <w:rFonts w:ascii="Times New Roman" w:eastAsia="Arial" w:hAnsi="Times New Roman" w:cs="Times New Roman"/>
                <w:sz w:val="18"/>
                <w:szCs w:val="18"/>
              </w:rPr>
              <w:t>System zabezpieczający przed przekroczeniem zadanych maksymalnych limitów temperaturowych</w:t>
            </w:r>
          </w:p>
          <w:p w:rsidR="00AC6ECF" w:rsidRPr="00AC6ECF" w:rsidRDefault="00AC6ECF" w:rsidP="00AC6ECF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left="0" w:hangingChars="1" w:hanging="2"/>
              <w:textDirection w:val="btLr"/>
              <w:textAlignment w:val="top"/>
              <w:outlineLvl w:val="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AC6ECF">
              <w:rPr>
                <w:rFonts w:ascii="Times New Roman" w:eastAsia="Arial" w:hAnsi="Times New Roman" w:cs="Times New Roman"/>
                <w:sz w:val="18"/>
                <w:szCs w:val="18"/>
              </w:rPr>
              <w:t>Jednorodność temperatury: +/-2,5°C</w:t>
            </w:r>
          </w:p>
          <w:p w:rsidR="00AC6ECF" w:rsidRPr="00AC6ECF" w:rsidRDefault="00AC6ECF" w:rsidP="00AC6ECF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left="0" w:hangingChars="1" w:hanging="2"/>
              <w:textDirection w:val="btLr"/>
              <w:textAlignment w:val="top"/>
              <w:outlineLvl w:val="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AC6ECF">
              <w:rPr>
                <w:rFonts w:ascii="Times New Roman" w:eastAsia="Arial" w:hAnsi="Times New Roman" w:cs="Times New Roman"/>
                <w:sz w:val="18"/>
                <w:szCs w:val="18"/>
              </w:rPr>
              <w:t>Aktywny system utrzymania wilgotności w komorze w zakresie od poziomu wilgotności otoczenia do min. 90%</w:t>
            </w:r>
          </w:p>
          <w:p w:rsidR="00AC6ECF" w:rsidRPr="00AC6ECF" w:rsidRDefault="00AC6ECF" w:rsidP="00AC6ECF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left="0" w:hangingChars="1" w:hanging="2"/>
              <w:textDirection w:val="btLr"/>
              <w:textAlignment w:val="top"/>
              <w:outlineLvl w:val="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AC6ECF">
              <w:rPr>
                <w:rFonts w:ascii="Times New Roman" w:eastAsia="Arial" w:hAnsi="Times New Roman" w:cs="Times New Roman"/>
                <w:sz w:val="18"/>
                <w:szCs w:val="18"/>
              </w:rPr>
              <w:lastRenderedPageBreak/>
              <w:t>Utrzymanie zadanego poziomu wilgotności dla minimalnego zakresu temp. +15°C do +50°C</w:t>
            </w:r>
          </w:p>
          <w:p w:rsidR="00AC6ECF" w:rsidRPr="00AC6ECF" w:rsidRDefault="00AC6ECF" w:rsidP="00AC6E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ECF" w:rsidRPr="00AC6ECF" w:rsidRDefault="00AC6ECF" w:rsidP="00AC6E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0"/>
              </w:tabs>
              <w:spacing w:after="0" w:line="240" w:lineRule="auto"/>
              <w:ind w:hanging="2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C6ECF" w:rsidRPr="00AC6ECF" w:rsidTr="00AC6ECF">
        <w:trPr>
          <w:trHeight w:val="20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C6ECF" w:rsidRPr="00AC6ECF" w:rsidRDefault="00AC6ECF" w:rsidP="00AC6E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C6ECF" w:rsidRPr="00AC6ECF" w:rsidRDefault="00AC6ECF" w:rsidP="00AC6E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Arial" w:hAnsi="Times New Roman" w:cs="Times New Roman"/>
                <w:color w:val="000000"/>
              </w:rPr>
            </w:pPr>
            <w:r w:rsidRPr="00AC6ECF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Oświetlenie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C6ECF" w:rsidRPr="00AC6ECF" w:rsidRDefault="00AC6ECF" w:rsidP="00AC6ECF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0"/>
              </w:tabs>
              <w:suppressAutoHyphens/>
              <w:spacing w:after="0" w:line="240" w:lineRule="auto"/>
              <w:ind w:leftChars="-1" w:left="0" w:hangingChars="1" w:hanging="2"/>
              <w:textDirection w:val="btLr"/>
              <w:textAlignment w:val="top"/>
              <w:outlineLvl w:val="0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 w:rsidRPr="00AC6ECF">
              <w:rPr>
                <w:rFonts w:ascii="Times New Roman" w:eastAsia="Arial" w:hAnsi="Times New Roman" w:cs="Times New Roman"/>
                <w:sz w:val="18"/>
                <w:szCs w:val="18"/>
              </w:rPr>
              <w:t>Wewnętrzne oświetlenie półkowe w technologii LED</w:t>
            </w:r>
          </w:p>
          <w:p w:rsidR="00AC6ECF" w:rsidRPr="00AC6ECF" w:rsidRDefault="00AC6ECF" w:rsidP="00AC6ECF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0"/>
              </w:tabs>
              <w:suppressAutoHyphens/>
              <w:spacing w:after="0" w:line="240" w:lineRule="auto"/>
              <w:ind w:leftChars="-1" w:left="0" w:hangingChars="1" w:hanging="2"/>
              <w:textDirection w:val="btLr"/>
              <w:textAlignment w:val="top"/>
              <w:outlineLvl w:val="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AC6ECF">
              <w:rPr>
                <w:rFonts w:ascii="Times New Roman" w:eastAsia="Arial" w:hAnsi="Times New Roman" w:cs="Times New Roman"/>
                <w:sz w:val="18"/>
                <w:szCs w:val="18"/>
              </w:rPr>
              <w:t>Minimum 3 panele oświetleniowe o wymiarach nie mniejszych niż 30 cm x 30 cm, przy czym jeden panel stały zamontowany w sklepieniu komory nie wchodzący w światło komory, a pozostałe 2 na ruchomych półkach</w:t>
            </w:r>
          </w:p>
          <w:p w:rsidR="00AC6ECF" w:rsidRPr="00AC6ECF" w:rsidRDefault="00AC6ECF" w:rsidP="00AC6ECF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0"/>
              </w:tabs>
              <w:suppressAutoHyphens/>
              <w:spacing w:after="0" w:line="240" w:lineRule="auto"/>
              <w:ind w:leftChars="-1" w:left="0" w:hangingChars="1" w:hanging="2"/>
              <w:textDirection w:val="btLr"/>
              <w:textAlignment w:val="top"/>
              <w:outlineLvl w:val="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AC6ECF">
              <w:rPr>
                <w:rFonts w:ascii="Times New Roman" w:eastAsia="Arial" w:hAnsi="Times New Roman" w:cs="Times New Roman"/>
                <w:sz w:val="18"/>
                <w:szCs w:val="18"/>
              </w:rPr>
              <w:t>Oświetlenie LED zawierające 8 następujące składowe barwowe regulowane niezależnie:</w:t>
            </w:r>
          </w:p>
          <w:p w:rsidR="00AC6ECF" w:rsidRPr="00AC6ECF" w:rsidRDefault="00AC6ECF" w:rsidP="00AC6ECF">
            <w:pPr>
              <w:numPr>
                <w:ilvl w:val="1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0"/>
              </w:tabs>
              <w:suppressAutoHyphens/>
              <w:spacing w:after="0" w:line="240" w:lineRule="auto"/>
              <w:ind w:leftChars="-1" w:left="0" w:hangingChars="1" w:hanging="2"/>
              <w:textDirection w:val="btLr"/>
              <w:textAlignment w:val="top"/>
              <w:outlineLvl w:val="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AC6ECF">
              <w:rPr>
                <w:rFonts w:ascii="Times New Roman" w:eastAsia="Arial" w:hAnsi="Times New Roman" w:cs="Times New Roman"/>
                <w:sz w:val="18"/>
                <w:szCs w:val="18"/>
              </w:rPr>
              <w:t>Światło UV o barwie 395-400nm</w:t>
            </w:r>
          </w:p>
          <w:p w:rsidR="00AC6ECF" w:rsidRPr="00AC6ECF" w:rsidRDefault="00AC6ECF" w:rsidP="00AC6ECF">
            <w:pPr>
              <w:numPr>
                <w:ilvl w:val="1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0"/>
              </w:tabs>
              <w:suppressAutoHyphens/>
              <w:spacing w:after="0" w:line="240" w:lineRule="auto"/>
              <w:ind w:leftChars="-1" w:left="0" w:hangingChars="1" w:hanging="2"/>
              <w:textDirection w:val="btLr"/>
              <w:textAlignment w:val="top"/>
              <w:outlineLvl w:val="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AC6ECF">
              <w:rPr>
                <w:rFonts w:ascii="Times New Roman" w:eastAsia="Arial" w:hAnsi="Times New Roman" w:cs="Times New Roman"/>
                <w:sz w:val="18"/>
                <w:szCs w:val="18"/>
              </w:rPr>
              <w:t>Światło niebieskie o barwie 430-450nm</w:t>
            </w:r>
          </w:p>
          <w:p w:rsidR="00AC6ECF" w:rsidRPr="00AC6ECF" w:rsidRDefault="00AC6ECF" w:rsidP="00AC6ECF">
            <w:pPr>
              <w:numPr>
                <w:ilvl w:val="1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0"/>
              </w:tabs>
              <w:suppressAutoHyphens/>
              <w:spacing w:after="0" w:line="240" w:lineRule="auto"/>
              <w:ind w:leftChars="-1" w:left="0" w:hangingChars="1" w:hanging="2"/>
              <w:textDirection w:val="btLr"/>
              <w:textAlignment w:val="top"/>
              <w:outlineLvl w:val="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AC6ECF">
              <w:rPr>
                <w:rFonts w:ascii="Times New Roman" w:eastAsia="Arial" w:hAnsi="Times New Roman" w:cs="Times New Roman"/>
                <w:sz w:val="18"/>
                <w:szCs w:val="18"/>
              </w:rPr>
              <w:t>Światło niebieskie o barwie 460-480nm</w:t>
            </w:r>
          </w:p>
          <w:p w:rsidR="00AC6ECF" w:rsidRPr="00AC6ECF" w:rsidRDefault="00AC6ECF" w:rsidP="00AC6ECF">
            <w:pPr>
              <w:numPr>
                <w:ilvl w:val="1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0"/>
              </w:tabs>
              <w:suppressAutoHyphens/>
              <w:spacing w:after="0" w:line="240" w:lineRule="auto"/>
              <w:ind w:leftChars="-1" w:left="0" w:hangingChars="1" w:hanging="2"/>
              <w:textDirection w:val="btLr"/>
              <w:textAlignment w:val="top"/>
              <w:outlineLvl w:val="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AC6ECF">
              <w:rPr>
                <w:rFonts w:ascii="Times New Roman" w:eastAsia="Arial" w:hAnsi="Times New Roman" w:cs="Times New Roman"/>
                <w:sz w:val="18"/>
                <w:szCs w:val="18"/>
              </w:rPr>
              <w:t>Światło czerwone o barwie 630-650nm</w:t>
            </w:r>
          </w:p>
          <w:p w:rsidR="00AC6ECF" w:rsidRPr="00AC6ECF" w:rsidRDefault="00AC6ECF" w:rsidP="00AC6ECF">
            <w:pPr>
              <w:numPr>
                <w:ilvl w:val="1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0"/>
              </w:tabs>
              <w:suppressAutoHyphens/>
              <w:spacing w:after="0" w:line="240" w:lineRule="auto"/>
              <w:ind w:leftChars="-1" w:left="0" w:hangingChars="1" w:hanging="2"/>
              <w:textDirection w:val="btLr"/>
              <w:textAlignment w:val="top"/>
              <w:outlineLvl w:val="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AC6ECF">
              <w:rPr>
                <w:rFonts w:ascii="Times New Roman" w:eastAsia="Arial" w:hAnsi="Times New Roman" w:cs="Times New Roman"/>
                <w:sz w:val="18"/>
                <w:szCs w:val="18"/>
              </w:rPr>
              <w:t>Światło czerwone o barwie 650-670nm</w:t>
            </w:r>
          </w:p>
          <w:p w:rsidR="00AC6ECF" w:rsidRPr="00AC6ECF" w:rsidRDefault="00AC6ECF" w:rsidP="00AC6ECF">
            <w:pPr>
              <w:numPr>
                <w:ilvl w:val="1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0"/>
              </w:tabs>
              <w:suppressAutoHyphens/>
              <w:spacing w:after="0" w:line="240" w:lineRule="auto"/>
              <w:ind w:leftChars="-1" w:left="0" w:hangingChars="1" w:hanging="2"/>
              <w:textDirection w:val="btLr"/>
              <w:textAlignment w:val="top"/>
              <w:outlineLvl w:val="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AC6ECF">
              <w:rPr>
                <w:rFonts w:ascii="Times New Roman" w:eastAsia="Arial" w:hAnsi="Times New Roman" w:cs="Times New Roman"/>
                <w:sz w:val="18"/>
                <w:szCs w:val="18"/>
              </w:rPr>
              <w:t>Światło czerwone o barwie 710-740nm</w:t>
            </w:r>
          </w:p>
          <w:p w:rsidR="00AC6ECF" w:rsidRPr="00AC6ECF" w:rsidRDefault="00AC6ECF" w:rsidP="00AC6ECF">
            <w:pPr>
              <w:numPr>
                <w:ilvl w:val="1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0"/>
              </w:tabs>
              <w:suppressAutoHyphens/>
              <w:spacing w:after="0" w:line="240" w:lineRule="auto"/>
              <w:ind w:leftChars="-1" w:left="0" w:hangingChars="1" w:hanging="2"/>
              <w:textDirection w:val="btLr"/>
              <w:textAlignment w:val="top"/>
              <w:outlineLvl w:val="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AC6ECF">
              <w:rPr>
                <w:rFonts w:ascii="Times New Roman" w:eastAsia="Arial" w:hAnsi="Times New Roman" w:cs="Times New Roman"/>
                <w:sz w:val="18"/>
                <w:szCs w:val="18"/>
              </w:rPr>
              <w:t>Światło białe (380-830nm) o temperaturze barwowej 2700K</w:t>
            </w:r>
          </w:p>
          <w:p w:rsidR="00AC6ECF" w:rsidRPr="00AC6ECF" w:rsidRDefault="00AC6ECF" w:rsidP="00AC6ECF">
            <w:pPr>
              <w:numPr>
                <w:ilvl w:val="1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0"/>
              </w:tabs>
              <w:suppressAutoHyphens/>
              <w:spacing w:after="0" w:line="240" w:lineRule="auto"/>
              <w:ind w:leftChars="-1" w:left="0" w:hangingChars="1" w:hanging="2"/>
              <w:textDirection w:val="btLr"/>
              <w:textAlignment w:val="top"/>
              <w:outlineLvl w:val="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AC6ECF">
              <w:rPr>
                <w:rFonts w:ascii="Times New Roman" w:eastAsia="Arial" w:hAnsi="Times New Roman" w:cs="Times New Roman"/>
                <w:sz w:val="18"/>
                <w:szCs w:val="18"/>
              </w:rPr>
              <w:t>Światło białe (380-830nm) o temperaturze barwowej 6500K</w:t>
            </w:r>
          </w:p>
          <w:p w:rsidR="00AC6ECF" w:rsidRPr="00AC6ECF" w:rsidRDefault="00AC6ECF" w:rsidP="00AC6ECF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0"/>
              </w:tabs>
              <w:suppressAutoHyphens/>
              <w:spacing w:after="0" w:line="240" w:lineRule="auto"/>
              <w:ind w:leftChars="-1" w:left="0" w:hangingChars="1" w:hanging="2"/>
              <w:textDirection w:val="btLr"/>
              <w:textAlignment w:val="top"/>
              <w:outlineLvl w:val="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AC6ECF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Natężenie promieniowania </w:t>
            </w:r>
            <w:proofErr w:type="spellStart"/>
            <w:r w:rsidRPr="00AC6ECF">
              <w:rPr>
                <w:rFonts w:ascii="Times New Roman" w:eastAsia="Arial" w:hAnsi="Times New Roman" w:cs="Times New Roman"/>
                <w:sz w:val="18"/>
                <w:szCs w:val="18"/>
              </w:rPr>
              <w:t>fotosyntetycznie</w:t>
            </w:r>
            <w:proofErr w:type="spellEnd"/>
            <w:r w:rsidRPr="00AC6ECF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czynnego dla półek świecących min. 500 µmol/m 2 /s</w:t>
            </w:r>
            <w:r w:rsidRPr="00AC6ECF">
              <w:rPr>
                <w:rFonts w:ascii="Times New Roman" w:eastAsia="Arial" w:hAnsi="Times New Roman" w:cs="Times New Roman"/>
                <w:sz w:val="18"/>
                <w:szCs w:val="18"/>
                <w:vertAlign w:val="superscript"/>
              </w:rPr>
              <w:t xml:space="preserve"> -1</w:t>
            </w:r>
            <w:r w:rsidRPr="00AC6ECF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w odległości 15 cm od źródła światła</w:t>
            </w:r>
          </w:p>
          <w:p w:rsidR="00AC6ECF" w:rsidRPr="00AC6ECF" w:rsidRDefault="00AC6ECF" w:rsidP="00AC6ECF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0"/>
              </w:tabs>
              <w:suppressAutoHyphens/>
              <w:spacing w:after="0" w:line="240" w:lineRule="auto"/>
              <w:ind w:leftChars="-1" w:left="0" w:hangingChars="1" w:hanging="2"/>
              <w:textDirection w:val="btLr"/>
              <w:textAlignment w:val="top"/>
              <w:outlineLvl w:val="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AC6ECF">
              <w:rPr>
                <w:rFonts w:ascii="Times New Roman" w:eastAsia="Arial" w:hAnsi="Times New Roman" w:cs="Times New Roman"/>
                <w:sz w:val="18"/>
                <w:szCs w:val="18"/>
              </w:rPr>
              <w:t>Płynna regulacja natężenia świecenia każdej barwy indywidualnie w zakresie 0-100% programowana z poziomu sterownika dotykowego komory.</w:t>
            </w:r>
          </w:p>
          <w:p w:rsidR="00AC6ECF" w:rsidRPr="00AC6ECF" w:rsidRDefault="00AC6ECF" w:rsidP="00AC6E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0"/>
              </w:tabs>
              <w:spacing w:after="0" w:line="240" w:lineRule="auto"/>
              <w:ind w:hanging="2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  <w:p w:rsidR="00AC6ECF" w:rsidRPr="00AC6ECF" w:rsidRDefault="00AC6ECF" w:rsidP="00AC6ECF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0"/>
              </w:tabs>
              <w:suppressAutoHyphens/>
              <w:spacing w:after="0" w:line="240" w:lineRule="auto"/>
              <w:ind w:leftChars="-1" w:left="0" w:hangingChars="1" w:hanging="2"/>
              <w:textDirection w:val="btLr"/>
              <w:textAlignment w:val="top"/>
              <w:outlineLvl w:val="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AC6ECF">
              <w:rPr>
                <w:rFonts w:ascii="Times New Roman" w:eastAsia="Arial" w:hAnsi="Times New Roman" w:cs="Times New Roman"/>
                <w:sz w:val="18"/>
                <w:szCs w:val="18"/>
              </w:rPr>
              <w:t>Możliwość późniejszej rozbudowy o innego rodzaju źródła światła - oświetlenie boczne</w:t>
            </w:r>
          </w:p>
          <w:p w:rsidR="00AC6ECF" w:rsidRPr="00AC6ECF" w:rsidRDefault="00AC6ECF" w:rsidP="00AC6ECF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0"/>
              </w:tabs>
              <w:suppressAutoHyphens/>
              <w:spacing w:after="0" w:line="240" w:lineRule="auto"/>
              <w:ind w:leftChars="-1" w:left="0" w:hangingChars="1" w:hanging="2"/>
              <w:textDirection w:val="btLr"/>
              <w:textAlignment w:val="top"/>
              <w:outlineLvl w:val="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AC6ECF">
              <w:rPr>
                <w:rFonts w:ascii="Times New Roman" w:eastAsia="Arial" w:hAnsi="Times New Roman" w:cs="Times New Roman"/>
                <w:sz w:val="18"/>
                <w:szCs w:val="18"/>
              </w:rPr>
              <w:t>Możliwość dowolnej kombinacji włączonych paneli oświetleniowych w razie ew. doposażenia w panele boczne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ECF" w:rsidRPr="00AC6ECF" w:rsidRDefault="00AC6ECF" w:rsidP="00AC6E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0"/>
              </w:tabs>
              <w:spacing w:after="0" w:line="240" w:lineRule="auto"/>
              <w:ind w:hanging="2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C6ECF" w:rsidRPr="00AC6ECF" w:rsidTr="00AC6ECF">
        <w:trPr>
          <w:trHeight w:val="20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C6ECF" w:rsidRPr="00AC6ECF" w:rsidRDefault="00AC6ECF" w:rsidP="00AC6E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AC6ECF" w:rsidRPr="00AC6ECF" w:rsidRDefault="00AC6ECF" w:rsidP="00AC6E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Arial" w:hAnsi="Times New Roman" w:cs="Times New Roman"/>
                <w:color w:val="000000"/>
              </w:rPr>
            </w:pPr>
            <w:r w:rsidRPr="00AC6ECF">
              <w:rPr>
                <w:rFonts w:ascii="Times New Roman" w:eastAsia="Arial" w:hAnsi="Times New Roman" w:cs="Times New Roman"/>
              </w:rPr>
              <w:t>Sterownik i oprogramowanie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nil"/>
            </w:tcBorders>
            <w:vAlign w:val="center"/>
          </w:tcPr>
          <w:p w:rsidR="00AC6ECF" w:rsidRPr="00AC6ECF" w:rsidRDefault="00AC6ECF" w:rsidP="00AC6ECF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left="0" w:hangingChars="1" w:hanging="2"/>
              <w:textDirection w:val="btLr"/>
              <w:textAlignment w:val="top"/>
              <w:outlineLvl w:val="0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 w:rsidRPr="00AC6ECF">
              <w:rPr>
                <w:rFonts w:ascii="Times New Roman" w:eastAsia="Arial" w:hAnsi="Times New Roman" w:cs="Times New Roman"/>
                <w:sz w:val="18"/>
                <w:szCs w:val="18"/>
              </w:rPr>
              <w:t>Mikroprocesorowy sterownik temperatury, wilgotności i cyklu dzień-noc</w:t>
            </w:r>
          </w:p>
          <w:p w:rsidR="00AC6ECF" w:rsidRPr="00AC6ECF" w:rsidRDefault="00AC6ECF" w:rsidP="00AC6ECF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left="0" w:hangingChars="1" w:hanging="2"/>
              <w:textDirection w:val="btLr"/>
              <w:textAlignment w:val="top"/>
              <w:outlineLvl w:val="0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 w:rsidRPr="00AC6ECF">
              <w:rPr>
                <w:rFonts w:ascii="Times New Roman" w:eastAsia="Arial" w:hAnsi="Times New Roman" w:cs="Times New Roman"/>
                <w:sz w:val="18"/>
                <w:szCs w:val="18"/>
              </w:rPr>
              <w:t>Sterownik z ekranem dotykowym umieszczony nad drzwiami</w:t>
            </w:r>
          </w:p>
          <w:p w:rsidR="00AC6ECF" w:rsidRPr="00AC6ECF" w:rsidRDefault="00AC6ECF" w:rsidP="00AC6ECF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left="0" w:hangingChars="1" w:hanging="2"/>
              <w:textDirection w:val="btLr"/>
              <w:textAlignment w:val="top"/>
              <w:outlineLvl w:val="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AC6ECF">
              <w:rPr>
                <w:rFonts w:ascii="Times New Roman" w:eastAsia="Arial" w:hAnsi="Times New Roman" w:cs="Times New Roman"/>
                <w:sz w:val="18"/>
                <w:szCs w:val="18"/>
              </w:rPr>
              <w:t>Duży kolorowy wyświetlacz cyfrowy LCD o przekątnej min. 7” z wyświetlaniem temperatury, wilgotności, cykli dzień – noc, natężenia oświetlenia w procentach oraz w W/m2 oraz parametrów dodatkowych takich jak temperatura otoczenia oraz punkt rosy. Możliwość wyświetlania poziomu CO</w:t>
            </w:r>
            <w:r w:rsidRPr="00AC6ECF">
              <w:rPr>
                <w:rFonts w:ascii="Times New Roman" w:eastAsia="Arial" w:hAnsi="Times New Roman" w:cs="Times New Roman"/>
                <w:sz w:val="18"/>
                <w:szCs w:val="18"/>
                <w:vertAlign w:val="subscript"/>
              </w:rPr>
              <w:t xml:space="preserve">2 </w:t>
            </w:r>
            <w:r w:rsidRPr="00AC6ECF">
              <w:rPr>
                <w:rFonts w:ascii="Times New Roman" w:eastAsia="Arial" w:hAnsi="Times New Roman" w:cs="Times New Roman"/>
                <w:sz w:val="18"/>
                <w:szCs w:val="18"/>
              </w:rPr>
              <w:t>i O</w:t>
            </w:r>
            <w:r w:rsidRPr="00AC6ECF">
              <w:rPr>
                <w:rFonts w:ascii="Times New Roman" w:eastAsia="Arial" w:hAnsi="Times New Roman" w:cs="Times New Roman"/>
                <w:sz w:val="18"/>
                <w:szCs w:val="18"/>
                <w:vertAlign w:val="subscript"/>
              </w:rPr>
              <w:t>2</w:t>
            </w:r>
          </w:p>
          <w:p w:rsidR="00AC6ECF" w:rsidRPr="00AC6ECF" w:rsidRDefault="00AC6ECF" w:rsidP="00AC6ECF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left="0" w:hangingChars="1" w:hanging="2"/>
              <w:textDirection w:val="btLr"/>
              <w:textAlignment w:val="top"/>
              <w:outlineLvl w:val="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AC6ECF">
              <w:rPr>
                <w:rFonts w:ascii="Times New Roman" w:eastAsia="Arial" w:hAnsi="Times New Roman" w:cs="Times New Roman"/>
                <w:sz w:val="18"/>
                <w:szCs w:val="18"/>
              </w:rPr>
              <w:t>System alarmów nieprawidłowej pracy - wizualny i dźwiękowy z możliwością podłączenia do alarmu zewnętrznego</w:t>
            </w:r>
          </w:p>
          <w:p w:rsidR="00AC6ECF" w:rsidRPr="00AC6ECF" w:rsidRDefault="00AC6ECF" w:rsidP="00AC6ECF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left="0" w:hangingChars="1" w:hanging="2"/>
              <w:textDirection w:val="btLr"/>
              <w:textAlignment w:val="top"/>
              <w:outlineLvl w:val="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AC6ECF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Sterownik umożliwiający rejestrację parametrów (temperatura, wilgotność, natężenie oświetlenia alarmy, </w:t>
            </w:r>
            <w:r w:rsidRPr="00AC6ECF">
              <w:rPr>
                <w:rFonts w:ascii="Times New Roman" w:eastAsia="Arial" w:hAnsi="Times New Roman" w:cs="Times New Roman"/>
                <w:sz w:val="18"/>
                <w:szCs w:val="18"/>
              </w:rPr>
              <w:lastRenderedPageBreak/>
              <w:t>stany informacyjne) we wbudowanej pamięci z możliwością zapisu na zewnętrznym nośniku danych</w:t>
            </w:r>
          </w:p>
          <w:p w:rsidR="00AC6ECF" w:rsidRPr="00AC6ECF" w:rsidRDefault="00AC6ECF" w:rsidP="00AC6ECF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left="0" w:hangingChars="1" w:hanging="2"/>
              <w:textDirection w:val="btLr"/>
              <w:textAlignment w:val="top"/>
              <w:outlineLvl w:val="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AC6ECF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Sterownik musi umożliwiać podgląd on </w:t>
            </w:r>
            <w:proofErr w:type="spellStart"/>
            <w:r w:rsidRPr="00AC6ECF">
              <w:rPr>
                <w:rFonts w:ascii="Times New Roman" w:eastAsia="Arial" w:hAnsi="Times New Roman" w:cs="Times New Roman"/>
                <w:sz w:val="18"/>
                <w:szCs w:val="18"/>
              </w:rPr>
              <w:t>line</w:t>
            </w:r>
            <w:proofErr w:type="spellEnd"/>
            <w:r w:rsidRPr="00AC6ECF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danych rzeczywistych oraz wykresów przebiegu eksperymentu za pomocą sieci Ethernet oraz sieci Internetowej. Urządzenie wyposażone we wbudowane złącze Ethernet. Oprogramowanie niezbędne do  obsługi funkcji komunikacyjnych dostarczone z urządzeniem (dla systemu Windows oraz Android).</w:t>
            </w:r>
          </w:p>
          <w:p w:rsidR="00AC6ECF" w:rsidRPr="00AC6ECF" w:rsidRDefault="00AC6ECF" w:rsidP="00AC6ECF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left="0" w:hangingChars="1" w:hanging="2"/>
              <w:textDirection w:val="btLr"/>
              <w:textAlignment w:val="top"/>
              <w:outlineLvl w:val="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AC6ECF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Sterownik wyposażony w złącze USB do podłączenia </w:t>
            </w:r>
            <w:proofErr w:type="spellStart"/>
            <w:r w:rsidRPr="00AC6ECF">
              <w:rPr>
                <w:rFonts w:ascii="Times New Roman" w:eastAsia="Arial" w:hAnsi="Times New Roman" w:cs="Times New Roman"/>
                <w:sz w:val="18"/>
                <w:szCs w:val="18"/>
              </w:rPr>
              <w:t>Pendrive’a</w:t>
            </w:r>
            <w:proofErr w:type="spellEnd"/>
            <w:r w:rsidRPr="00AC6ECF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do odczytu zapisanych parametrów hodowli oraz zarejestrowanych danych z przebiegu eksperymentu.</w:t>
            </w:r>
          </w:p>
          <w:p w:rsidR="00AC6ECF" w:rsidRPr="00AC6ECF" w:rsidRDefault="00AC6ECF" w:rsidP="00AC6ECF">
            <w:pPr>
              <w:numPr>
                <w:ilvl w:val="1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left="0" w:hangingChars="1" w:hanging="2"/>
              <w:textDirection w:val="btLr"/>
              <w:textAlignment w:val="top"/>
              <w:outlineLvl w:val="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AC6ECF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kompatybilne pendrive dołączone do urządzenia</w:t>
            </w:r>
          </w:p>
          <w:p w:rsidR="00AC6ECF" w:rsidRPr="00AC6ECF" w:rsidRDefault="00AC6ECF" w:rsidP="00AC6ECF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left="0" w:hangingChars="1" w:hanging="2"/>
              <w:textDirection w:val="btLr"/>
              <w:textAlignment w:val="top"/>
              <w:outlineLvl w:val="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AC6ECF">
              <w:rPr>
                <w:rFonts w:ascii="Times New Roman" w:eastAsia="Arial" w:hAnsi="Times New Roman" w:cs="Times New Roman"/>
                <w:sz w:val="18"/>
                <w:szCs w:val="18"/>
              </w:rPr>
              <w:t>Wbudowane oprogramowanie do ciągłego zdalnego nadzoru i zbierania danych eksperymentalnych w czasie rzeczywistym na serwerze w chmurze internetowej. Dostęp do danych eksperymentalnych z poziomu dowolnej przeglądarki internetowej.</w:t>
            </w:r>
          </w:p>
          <w:p w:rsidR="00AC6ECF" w:rsidRPr="00AC6ECF" w:rsidRDefault="00AC6ECF" w:rsidP="00AC6ECF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left="0" w:hangingChars="1" w:hanging="2"/>
              <w:textDirection w:val="btLr"/>
              <w:textAlignment w:val="top"/>
              <w:outlineLvl w:val="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AC6ECF">
              <w:rPr>
                <w:rFonts w:ascii="Times New Roman" w:eastAsia="Arial" w:hAnsi="Times New Roman" w:cs="Times New Roman"/>
                <w:sz w:val="18"/>
                <w:szCs w:val="18"/>
              </w:rPr>
              <w:t>Funkcje oprogramowania wbudowanego sterownika:</w:t>
            </w:r>
          </w:p>
          <w:p w:rsidR="00AC6ECF" w:rsidRPr="00AC6ECF" w:rsidRDefault="00AC6ECF" w:rsidP="00AC6ECF">
            <w:pPr>
              <w:numPr>
                <w:ilvl w:val="1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left="0" w:hangingChars="1" w:hanging="2"/>
              <w:textDirection w:val="btLr"/>
              <w:textAlignment w:val="top"/>
              <w:outlineLvl w:val="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AC6ECF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System symulacji dnia i nocy - </w:t>
            </w:r>
            <w:proofErr w:type="spellStart"/>
            <w:r w:rsidRPr="00AC6ECF">
              <w:rPr>
                <w:rFonts w:ascii="Times New Roman" w:eastAsia="Arial" w:hAnsi="Times New Roman" w:cs="Times New Roman"/>
                <w:sz w:val="18"/>
                <w:szCs w:val="18"/>
              </w:rPr>
              <w:t>fotoperiod</w:t>
            </w:r>
            <w:proofErr w:type="spellEnd"/>
          </w:p>
          <w:p w:rsidR="00AC6ECF" w:rsidRPr="00AC6ECF" w:rsidRDefault="00AC6ECF" w:rsidP="00AC6ECF">
            <w:pPr>
              <w:numPr>
                <w:ilvl w:val="1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left="0" w:hangingChars="1" w:hanging="2"/>
              <w:textDirection w:val="btLr"/>
              <w:textAlignment w:val="top"/>
              <w:outlineLvl w:val="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AC6ECF">
              <w:rPr>
                <w:rFonts w:ascii="Times New Roman" w:eastAsia="Arial" w:hAnsi="Times New Roman" w:cs="Times New Roman"/>
                <w:sz w:val="18"/>
                <w:szCs w:val="18"/>
              </w:rPr>
              <w:t>Programowanie zmiennej długości doby w zakresie min. od 1 do 72 godzin</w:t>
            </w:r>
          </w:p>
          <w:p w:rsidR="00AC6ECF" w:rsidRPr="00AC6ECF" w:rsidRDefault="00AC6ECF" w:rsidP="00AC6ECF">
            <w:pPr>
              <w:numPr>
                <w:ilvl w:val="1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left="0" w:hangingChars="1" w:hanging="2"/>
              <w:textDirection w:val="btLr"/>
              <w:textAlignment w:val="top"/>
              <w:outlineLvl w:val="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AC6ECF">
              <w:rPr>
                <w:rFonts w:ascii="Times New Roman" w:eastAsia="Arial" w:hAnsi="Times New Roman" w:cs="Times New Roman"/>
                <w:sz w:val="18"/>
                <w:szCs w:val="18"/>
              </w:rPr>
              <w:t>Programowanie zmiennych profili: czas – temperatura – wilgotność – charakterystyka widmowa</w:t>
            </w:r>
          </w:p>
          <w:p w:rsidR="00AC6ECF" w:rsidRPr="00AC6ECF" w:rsidRDefault="00AC6ECF" w:rsidP="00AC6ECF">
            <w:pPr>
              <w:numPr>
                <w:ilvl w:val="1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left="0" w:hangingChars="1" w:hanging="2"/>
              <w:textDirection w:val="btLr"/>
              <w:textAlignment w:val="top"/>
              <w:outlineLvl w:val="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AC6ECF">
              <w:rPr>
                <w:rFonts w:ascii="Times New Roman" w:eastAsia="Arial" w:hAnsi="Times New Roman" w:cs="Times New Roman"/>
                <w:sz w:val="18"/>
                <w:szCs w:val="18"/>
              </w:rPr>
              <w:t>Programowanie charakterystyki widmowej (natężenie każdej ze składowych barwnych regulowane niezależnie w zależności od czasu)</w:t>
            </w:r>
          </w:p>
          <w:p w:rsidR="00AC6ECF" w:rsidRPr="00AC6ECF" w:rsidRDefault="00AC6ECF" w:rsidP="00AC6ECF">
            <w:pPr>
              <w:numPr>
                <w:ilvl w:val="1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left="0" w:hangingChars="1" w:hanging="2"/>
              <w:textDirection w:val="btLr"/>
              <w:textAlignment w:val="top"/>
              <w:outlineLvl w:val="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AC6ECF">
              <w:rPr>
                <w:rFonts w:ascii="Times New Roman" w:eastAsia="Arial" w:hAnsi="Times New Roman" w:cs="Times New Roman"/>
                <w:sz w:val="18"/>
                <w:szCs w:val="18"/>
              </w:rPr>
              <w:t>Programowanie długości trwania i widma dla świtu i zmierzchu</w:t>
            </w:r>
          </w:p>
          <w:p w:rsidR="00AC6ECF" w:rsidRPr="00AC6ECF" w:rsidRDefault="00AC6ECF" w:rsidP="00AC6ECF">
            <w:pPr>
              <w:numPr>
                <w:ilvl w:val="1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left="0" w:hangingChars="1" w:hanging="2"/>
              <w:textDirection w:val="btLr"/>
              <w:textAlignment w:val="top"/>
              <w:outlineLvl w:val="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AC6ECF">
              <w:rPr>
                <w:rFonts w:ascii="Times New Roman" w:eastAsia="Arial" w:hAnsi="Times New Roman" w:cs="Times New Roman"/>
                <w:sz w:val="18"/>
                <w:szCs w:val="18"/>
              </w:rPr>
              <w:t>Programowanie minimum 10 kroków czasowych w profilu</w:t>
            </w:r>
          </w:p>
          <w:p w:rsidR="00AC6ECF" w:rsidRPr="00AC6ECF" w:rsidRDefault="00AC6ECF" w:rsidP="00AC6ECF">
            <w:pPr>
              <w:numPr>
                <w:ilvl w:val="1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left="0" w:hangingChars="1" w:hanging="2"/>
              <w:textDirection w:val="btLr"/>
              <w:textAlignment w:val="top"/>
              <w:outlineLvl w:val="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AC6ECF">
              <w:rPr>
                <w:rFonts w:ascii="Times New Roman" w:eastAsia="Arial" w:hAnsi="Times New Roman" w:cs="Times New Roman"/>
                <w:sz w:val="18"/>
                <w:szCs w:val="18"/>
              </w:rPr>
              <w:t>Możliwość łączenia profili</w:t>
            </w:r>
          </w:p>
          <w:p w:rsidR="00AC6ECF" w:rsidRPr="00AC6ECF" w:rsidRDefault="00AC6ECF" w:rsidP="00AC6ECF">
            <w:pPr>
              <w:numPr>
                <w:ilvl w:val="1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left="0" w:hangingChars="1" w:hanging="2"/>
              <w:textDirection w:val="btLr"/>
              <w:textAlignment w:val="top"/>
              <w:outlineLvl w:val="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AC6ECF">
              <w:rPr>
                <w:rFonts w:ascii="Times New Roman" w:eastAsia="Arial" w:hAnsi="Times New Roman" w:cs="Times New Roman"/>
                <w:sz w:val="18"/>
                <w:szCs w:val="18"/>
              </w:rPr>
              <w:t>Zapis profili na zewnętrznym nośniku USB</w:t>
            </w:r>
          </w:p>
          <w:p w:rsidR="00AC6ECF" w:rsidRPr="00AC6ECF" w:rsidRDefault="00AC6ECF" w:rsidP="00AC6ECF">
            <w:pPr>
              <w:numPr>
                <w:ilvl w:val="1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left="0" w:hangingChars="1" w:hanging="2"/>
              <w:textDirection w:val="btLr"/>
              <w:textAlignment w:val="top"/>
              <w:outlineLvl w:val="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AC6ECF">
              <w:rPr>
                <w:rFonts w:ascii="Times New Roman" w:eastAsia="Arial" w:hAnsi="Times New Roman" w:cs="Times New Roman"/>
                <w:sz w:val="18"/>
                <w:szCs w:val="18"/>
              </w:rPr>
              <w:t>Zabezpieczenie uruchamiania i zatrzymywania urządzenia za pomocą hasła (min. 8 znakowego)</w:t>
            </w:r>
          </w:p>
          <w:p w:rsidR="00AC6ECF" w:rsidRPr="00AC6ECF" w:rsidRDefault="00AC6ECF" w:rsidP="00AC6ECF">
            <w:pPr>
              <w:numPr>
                <w:ilvl w:val="1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left="0" w:hangingChars="1" w:hanging="2"/>
              <w:textDirection w:val="btLr"/>
              <w:textAlignment w:val="top"/>
              <w:outlineLvl w:val="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AC6ECF">
              <w:rPr>
                <w:rFonts w:ascii="Times New Roman" w:eastAsia="Arial" w:hAnsi="Times New Roman" w:cs="Times New Roman"/>
                <w:sz w:val="18"/>
                <w:szCs w:val="18"/>
              </w:rPr>
              <w:t>Zabezpieczenie nastaw parametrów osobnym hasłem serwisowym</w:t>
            </w:r>
          </w:p>
          <w:p w:rsidR="00AC6ECF" w:rsidRPr="00AC6ECF" w:rsidRDefault="00AC6ECF" w:rsidP="00AC6ECF">
            <w:pPr>
              <w:numPr>
                <w:ilvl w:val="1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left="0" w:hangingChars="1" w:hanging="2"/>
              <w:textDirection w:val="btLr"/>
              <w:textAlignment w:val="top"/>
              <w:outlineLvl w:val="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AC6ECF">
              <w:rPr>
                <w:rFonts w:ascii="Times New Roman" w:eastAsia="Arial" w:hAnsi="Times New Roman" w:cs="Times New Roman"/>
                <w:sz w:val="18"/>
                <w:szCs w:val="18"/>
              </w:rPr>
              <w:t>System alarmów nieprawidłowej pracy z alarmem „kroczącym” – zmiennym w czasie w zależności od ustawionych parametrów cyklu</w:t>
            </w:r>
          </w:p>
          <w:p w:rsidR="00AC6ECF" w:rsidRPr="00AC6ECF" w:rsidRDefault="00AC6ECF" w:rsidP="00AC6ECF">
            <w:pPr>
              <w:numPr>
                <w:ilvl w:val="1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left="0" w:hangingChars="1" w:hanging="2"/>
              <w:textDirection w:val="btLr"/>
              <w:textAlignment w:val="top"/>
              <w:outlineLvl w:val="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AC6ECF">
              <w:rPr>
                <w:rFonts w:ascii="Times New Roman" w:eastAsia="Arial" w:hAnsi="Times New Roman" w:cs="Times New Roman"/>
                <w:sz w:val="18"/>
                <w:szCs w:val="18"/>
              </w:rPr>
              <w:t>Funkcja opóźnionego startu pozwalająca na rozpoczęcie eksperymentu o zadanej przez użytkownika godzinie</w:t>
            </w:r>
          </w:p>
          <w:p w:rsidR="00AC6ECF" w:rsidRPr="00AC6ECF" w:rsidRDefault="00AC6ECF" w:rsidP="00AC6ECF">
            <w:pPr>
              <w:numPr>
                <w:ilvl w:val="1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left="0" w:hangingChars="1" w:hanging="2"/>
              <w:textDirection w:val="btLr"/>
              <w:textAlignment w:val="top"/>
              <w:outlineLvl w:val="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AC6ECF">
              <w:rPr>
                <w:rFonts w:ascii="Times New Roman" w:eastAsia="Arial" w:hAnsi="Times New Roman" w:cs="Times New Roman"/>
                <w:sz w:val="18"/>
                <w:szCs w:val="18"/>
              </w:rPr>
              <w:lastRenderedPageBreak/>
              <w:t>Funkcja obsługi zaniku zasilania – do wyboru przez użytkownika: kontynuacja pracy od momentu wznowienia zasilania, kontynuacja pracy od początku cyklu, przerwanie pracy</w:t>
            </w:r>
          </w:p>
          <w:p w:rsidR="00AC6ECF" w:rsidRPr="00AC6ECF" w:rsidRDefault="00AC6ECF" w:rsidP="00AC6ECF">
            <w:pPr>
              <w:numPr>
                <w:ilvl w:val="1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left="0" w:hangingChars="1" w:hanging="2"/>
              <w:textDirection w:val="btLr"/>
              <w:textAlignment w:val="top"/>
              <w:outlineLvl w:val="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AC6ECF">
              <w:rPr>
                <w:rFonts w:ascii="Times New Roman" w:eastAsia="Arial" w:hAnsi="Times New Roman" w:cs="Times New Roman"/>
                <w:sz w:val="18"/>
                <w:szCs w:val="18"/>
              </w:rPr>
              <w:t>Funkcja sterowania czasowego nawadnianiem, napowietrzaniem i nawożeniem hodowli (każda z funkcji niezależna od pozostałych)</w:t>
            </w:r>
          </w:p>
          <w:p w:rsidR="00AC6ECF" w:rsidRPr="00AC6ECF" w:rsidRDefault="00AC6ECF" w:rsidP="00AC6ECF">
            <w:pPr>
              <w:numPr>
                <w:ilvl w:val="1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left="0" w:hangingChars="1" w:hanging="2"/>
              <w:textDirection w:val="btLr"/>
              <w:textAlignment w:val="top"/>
              <w:outlineLvl w:val="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AC6ECF">
              <w:rPr>
                <w:rFonts w:ascii="Times New Roman" w:eastAsia="Arial" w:hAnsi="Times New Roman" w:cs="Times New Roman"/>
                <w:sz w:val="18"/>
                <w:szCs w:val="18"/>
              </w:rPr>
              <w:t>Funkcja szybkiego startu pozwalająca na ustawienie eksperymentu hodowlanego z podaniem minimalnej ilości parametrów</w:t>
            </w:r>
          </w:p>
          <w:p w:rsidR="00AC6ECF" w:rsidRPr="00AC6ECF" w:rsidRDefault="00AC6ECF" w:rsidP="00AC6E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ECF" w:rsidRPr="00AC6ECF" w:rsidRDefault="00AC6ECF" w:rsidP="00AC6E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0"/>
              </w:tabs>
              <w:spacing w:after="0" w:line="240" w:lineRule="auto"/>
              <w:ind w:hanging="2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AC6ECF" w:rsidRDefault="00AC6ECF" w:rsidP="00AC6ECF">
      <w:pPr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color w:val="FF0000"/>
          <w:sz w:val="16"/>
          <w:szCs w:val="16"/>
          <w:lang w:eastAsia="zh-CN"/>
        </w:rPr>
      </w:pPr>
    </w:p>
    <w:p w:rsidR="00AC6ECF" w:rsidRPr="00AC6ECF" w:rsidRDefault="00AC6ECF" w:rsidP="00AC6ECF">
      <w:pPr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zh-CN"/>
        </w:rPr>
      </w:pPr>
      <w:r w:rsidRPr="00AC6ECF">
        <w:rPr>
          <w:rFonts w:ascii="Times New Roman" w:eastAsia="Times New Roman" w:hAnsi="Times New Roman" w:cs="Times New Roman"/>
          <w:b/>
          <w:color w:val="FF0000"/>
          <w:sz w:val="16"/>
          <w:szCs w:val="16"/>
          <w:lang w:eastAsia="zh-CN"/>
        </w:rPr>
        <w:t>* Wykonawca ma obowiązek podać w kolumnie nr 4 wszystkie wymagane parametry. Nie dopuszcza się możliwości potwierdzenia oferowanych parametrów słowem „TAK”.</w:t>
      </w:r>
    </w:p>
    <w:p w:rsidR="00AC6ECF" w:rsidRPr="00AC6ECF" w:rsidRDefault="00AC6ECF" w:rsidP="00AC6E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rFonts w:ascii="Times New Roman" w:hAnsi="Times New Roman" w:cs="Times New Roman"/>
          <w:color w:val="000000"/>
        </w:rPr>
      </w:pPr>
    </w:p>
    <w:p w:rsidR="00AC6ECF" w:rsidRPr="00AC6ECF" w:rsidRDefault="00AC6ECF" w:rsidP="00AC6E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rFonts w:ascii="Times New Roman" w:hAnsi="Times New Roman" w:cs="Times New Roman"/>
          <w:color w:val="000000"/>
          <w:sz w:val="24"/>
          <w:szCs w:val="24"/>
        </w:rPr>
      </w:pPr>
    </w:p>
    <w:p w:rsidR="00AC6ECF" w:rsidRPr="00AC6ECF" w:rsidRDefault="00AC6ECF" w:rsidP="00AC6E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rFonts w:ascii="Times New Roman" w:hAnsi="Times New Roman" w:cs="Times New Roman"/>
          <w:color w:val="000000"/>
        </w:rPr>
      </w:pPr>
    </w:p>
    <w:p w:rsidR="00AC6ECF" w:rsidRPr="00AC6ECF" w:rsidRDefault="00AC6ECF" w:rsidP="00AC6E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rFonts w:ascii="Times New Roman" w:hAnsi="Times New Roman" w:cs="Times New Roman"/>
          <w:color w:val="000000"/>
        </w:rPr>
      </w:pPr>
    </w:p>
    <w:p w:rsidR="00AC6ECF" w:rsidRPr="00AC6ECF" w:rsidRDefault="00AC6ECF" w:rsidP="00AC6E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rFonts w:ascii="Times New Roman" w:hAnsi="Times New Roman" w:cs="Times New Roman"/>
          <w:color w:val="000000"/>
        </w:rPr>
      </w:pPr>
      <w:r w:rsidRPr="00AC6ECF">
        <w:rPr>
          <w:rFonts w:ascii="Times New Roman" w:eastAsia="Times New Roman" w:hAnsi="Times New Roman" w:cs="Times New Roman"/>
          <w:color w:val="000000"/>
          <w:sz w:val="20"/>
          <w:szCs w:val="20"/>
        </w:rPr>
        <w:t>........................................... dnia..........................                         ...............................................................................</w:t>
      </w:r>
    </w:p>
    <w:p w:rsidR="00AC6ECF" w:rsidRPr="00AC6ECF" w:rsidRDefault="00AC6ECF" w:rsidP="00AC6E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rFonts w:ascii="Times New Roman" w:hAnsi="Times New Roman" w:cs="Times New Roman"/>
          <w:color w:val="000000"/>
          <w:sz w:val="16"/>
          <w:szCs w:val="16"/>
        </w:rPr>
      </w:pPr>
      <w:r w:rsidRPr="00AC6ECF"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 xml:space="preserve">            /miejscowość/</w:t>
      </w:r>
      <w:r w:rsidRPr="00AC6ECF"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ab/>
      </w:r>
      <w:r w:rsidRPr="00AC6ECF"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ab/>
      </w:r>
      <w:r w:rsidRPr="00AC6ECF"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ab/>
        <w:t xml:space="preserve">                                                                      Podpis(y) osoby/osób upoważnionych do</w:t>
      </w:r>
    </w:p>
    <w:p w:rsidR="00AC6ECF" w:rsidRPr="00AC6ECF" w:rsidRDefault="00AC6ECF" w:rsidP="00AC6E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rFonts w:ascii="Times New Roman" w:hAnsi="Times New Roman" w:cs="Times New Roman"/>
          <w:color w:val="000000"/>
          <w:sz w:val="16"/>
          <w:szCs w:val="16"/>
        </w:rPr>
      </w:pPr>
      <w:r w:rsidRPr="00AC6ECF"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reprezentacji Wykonawcy/Wykonawców/</w:t>
      </w:r>
    </w:p>
    <w:p w:rsidR="00AC6ECF" w:rsidRPr="005A6BBD" w:rsidRDefault="00AC6ECF" w:rsidP="005A6BBD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0"/>
          <w:szCs w:val="20"/>
        </w:rPr>
      </w:pPr>
    </w:p>
    <w:sectPr w:rsidR="00AC6ECF" w:rsidRPr="005A6BBD" w:rsidSect="00211EF3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2835" w:right="851" w:bottom="1758" w:left="1701" w:header="1701" w:footer="1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704B" w:rsidRDefault="0042704B" w:rsidP="00F00EF4">
      <w:pPr>
        <w:spacing w:after="0" w:line="240" w:lineRule="auto"/>
      </w:pPr>
      <w:r>
        <w:separator/>
      </w:r>
    </w:p>
  </w:endnote>
  <w:endnote w:type="continuationSeparator" w:id="0">
    <w:p w:rsidR="0042704B" w:rsidRDefault="0042704B" w:rsidP="00F00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3200" w:rsidRDefault="009D062B" w:rsidP="00B02B3E">
    <w:pPr>
      <w:pStyle w:val="Stopka"/>
    </w:pPr>
    <w:r w:rsidRPr="00CC3F38">
      <w:rPr>
        <w:noProof/>
        <w:lang w:eastAsia="pl-PL"/>
      </w:rPr>
      <w:drawing>
        <wp:anchor distT="0" distB="0" distL="114300" distR="114300" simplePos="0" relativeHeight="251662336" behindDoc="0" locked="1" layoutInCell="1" allowOverlap="1">
          <wp:simplePos x="0" y="0"/>
          <wp:positionH relativeFrom="column">
            <wp:posOffset>-944245</wp:posOffset>
          </wp:positionH>
          <wp:positionV relativeFrom="page">
            <wp:posOffset>9744075</wp:posOffset>
          </wp:positionV>
          <wp:extent cx="906780" cy="59309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780" cy="593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060E0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93345</wp:posOffset>
              </wp:positionH>
              <wp:positionV relativeFrom="paragraph">
                <wp:posOffset>177800</wp:posOffset>
              </wp:positionV>
              <wp:extent cx="5850255" cy="635000"/>
              <wp:effectExtent l="0" t="0" r="0" b="0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0255" cy="635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4C79" w:rsidRPr="00CF6CF2" w:rsidRDefault="008C4C79" w:rsidP="00EB3C49">
                          <w:pPr>
                            <w:pStyle w:val="stopkaadresowa"/>
                            <w:rPr>
                              <w:smallCaps/>
                              <w:sz w:val="16"/>
                              <w:lang w:val="pl-PL"/>
                            </w:rPr>
                          </w:pPr>
                          <w:r w:rsidRPr="00CF6CF2">
                            <w:rPr>
                              <w:smallCaps/>
                              <w:sz w:val="16"/>
                              <w:lang w:val="pl-PL"/>
                            </w:rPr>
                            <w:t>Uniwersytet Przyrodniczy we Wrocławiu</w:t>
                          </w:r>
                        </w:p>
                        <w:p w:rsidR="00030612" w:rsidRPr="00CF6CF2" w:rsidRDefault="00592F2F" w:rsidP="00EB3C49">
                          <w:pPr>
                            <w:pStyle w:val="stopkaadresowa"/>
                            <w:rPr>
                              <w:smallCaps/>
                              <w:spacing w:val="10"/>
                              <w:sz w:val="16"/>
                              <w:lang w:val="pl-PL"/>
                            </w:rPr>
                          </w:pPr>
                          <w:r>
                            <w:rPr>
                              <w:smallCaps/>
                              <w:sz w:val="16"/>
                              <w:lang w:val="pl-PL"/>
                            </w:rPr>
                            <w:t>CENTRUM ZAMÓWIEŃ PUBLICZNYCH I ZAKUPÓW</w:t>
                          </w:r>
                          <w:r w:rsidR="00CC1E2F">
                            <w:rPr>
                              <w:smallCaps/>
                              <w:sz w:val="16"/>
                              <w:lang w:val="pl-PL"/>
                            </w:rPr>
                            <w:t xml:space="preserve"> – SEKCJA ZAMÓWIEŃ I UMÓW</w:t>
                          </w:r>
                        </w:p>
                        <w:p w:rsidR="008C4C79" w:rsidRPr="00CF6CF2" w:rsidRDefault="00030612" w:rsidP="00EB3C49">
                          <w:pPr>
                            <w:pStyle w:val="stopkaadresowa"/>
                            <w:rPr>
                              <w:sz w:val="16"/>
                              <w:lang w:val="pl-PL"/>
                            </w:rPr>
                          </w:pPr>
                          <w:r w:rsidRPr="00CF6CF2">
                            <w:rPr>
                              <w:sz w:val="16"/>
                              <w:lang w:val="pl-PL"/>
                            </w:rPr>
                            <w:t xml:space="preserve">ul. </w:t>
                          </w:r>
                          <w:r w:rsidR="008C4C79" w:rsidRPr="00CF6CF2">
                            <w:rPr>
                              <w:sz w:val="16"/>
                              <w:lang w:val="pl-PL"/>
                            </w:rPr>
                            <w:t>Norwida 25, 50-375 Wrocław</w:t>
                          </w:r>
                        </w:p>
                        <w:p w:rsidR="008C4C79" w:rsidRPr="00BF722A" w:rsidRDefault="00F6689F" w:rsidP="00EB3C49">
                          <w:pPr>
                            <w:pStyle w:val="stopkaadresowa"/>
                            <w:rPr>
                              <w:sz w:val="16"/>
                              <w:lang w:val="pl-PL"/>
                            </w:rPr>
                          </w:pPr>
                          <w:r w:rsidRPr="00BF722A">
                            <w:rPr>
                              <w:sz w:val="16"/>
                              <w:lang w:val="pl-PL"/>
                            </w:rPr>
                            <w:t>www.upwr.edu.</w:t>
                          </w:r>
                          <w:r w:rsidR="008C4C79" w:rsidRPr="00BF722A">
                            <w:rPr>
                              <w:sz w:val="16"/>
                              <w:lang w:val="pl-PL"/>
                            </w:rPr>
                            <w:t>pl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margin-left:7.35pt;margin-top:14pt;width:460.65pt;height:5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8O+tAIAALIFAAAOAAAAZHJzL2Uyb0RvYy54bWysVFtvmzAUfp+0/2D5nXIpJIBKqjaEaVJ3&#10;kdr9AAdMsAY2s51AN+2/79iEJO1epm08oGP7+DuX7/O5uR27Fh2oVEzwDPtXHkaUl6JifJfhL0+F&#10;E2OkNOEVaQWnGX6mCt+u3r65GfqUBqIRbUUlAhCu0qHPcKN1n7quKhvaEXUlesrhsBayIxqWcudW&#10;kgyA3rVu4HkLdxCy6qUoqVKwm0+HeGXx65qW+lNdK6pRm2HITdu/tP+t+burG5LuJOkbVh7TIH+R&#10;RUcYh6AnqJxogvaS/QbVsVIKJWp9VYrOFXXNSmprgGp871U1jw3pqa0FmqP6U5vU/4MtPx4+S8Sq&#10;DAcYcdIBRU901OhejGhpujP0KgWnxx7c9AjbwLKtVPUPovyqEBfrhvAdvZNSDA0lFWTnm5vuxdUJ&#10;RxmQ7fBBVBCG7LWwQGMtO9M6aAYCdGDp+cSMSaWEzSiOvCCKMCrhbHEdeZ6lziXpfLuXSr+jokPG&#10;yLAE5i06OTwobbIh6exignFRsLa17Lf8xQY4TjsQG66aM5OFJfNH4iWbeBOHThgsNk7o5blzV6xD&#10;Z1H4yyi/ztfr3P9p4vph2rCqotyEmYXlh39G3FHikyRO0lKiZZWBMykpuduuW4kOBIRd2M/2HE7O&#10;bu7LNGwToJZXJflB6N0HiVMs4qUTFmHkJEsvdjw/uU8WXpiEefGypAfG6b+XhIYMJ1EQTWI6J/2q&#10;NmD6TPZFbSTtmIbR0bIuw/HJiaRGghteWWo1Ye1kX7TCpH9uBdA9E20FazQ6qVWP2/H4MgDMiHkr&#10;qmdQsBQgMJApjD0wGiG/YzTACMmw+rYnkmLUvufwCsy8mQ05G9vZILyEqxkutcRoWqz1NJn2vWS7&#10;BrCnl8bFHbyVmlkZn/M4vjAYDLaa4xAzk+dybb3Oo3b1CwAA//8DAFBLAwQUAAYACAAAACEAL/70&#10;6dsAAAAJAQAADwAAAGRycy9kb3ducmV2LnhtbExPTU/CQBC9k/AfNmPihcgWNIi1W4IY8eSh6A8Y&#10;ukPb0J1tugtUf73DSW/z5r28j2w1uFadqQ+NZwOzaQKKuPS24crA1+fb3RJUiMgWW89k4JsCrPLx&#10;KMPU+gsXdN7FSokJhxQN1DF2qdahrMlhmPqOWLiD7x1GgX2lbY8XMXetnifJQjtsWBJq7GhTU3nc&#10;nZwBWhf+5+MYtq54ed1sDw3TRL8bc3szrJ9BRRrinxiu9aU65NJp709sg2oFPzyK0sB8KZOEf7pf&#10;yLEX4vrReab/L8h/AQAA//8DAFBLAQItABQABgAIAAAAIQC2gziS/gAAAOEBAAATAAAAAAAAAAAA&#10;AAAAAAAAAABbQ29udGVudF9UeXBlc10ueG1sUEsBAi0AFAAGAAgAAAAhADj9If/WAAAAlAEAAAsA&#10;AAAAAAAAAAAAAAAALwEAAF9yZWxzLy5yZWxzUEsBAi0AFAAGAAgAAAAhABkjw760AgAAsgUAAA4A&#10;AAAAAAAAAAAAAAAALgIAAGRycy9lMm9Eb2MueG1sUEsBAi0AFAAGAAgAAAAhAC/+9OnbAAAACQEA&#10;AA8AAAAAAAAAAAAAAAAADgUAAGRycy9kb3ducmV2LnhtbFBLBQYAAAAABAAEAPMAAAAWBgAAAAA=&#10;" filled="f" stroked="f">
              <v:textbox inset="0,0,0,0">
                <w:txbxContent>
                  <w:p w:rsidR="008C4C79" w:rsidRPr="00CF6CF2" w:rsidRDefault="008C4C79" w:rsidP="00EB3C49">
                    <w:pPr>
                      <w:pStyle w:val="stopkaadresowa"/>
                      <w:rPr>
                        <w:smallCaps/>
                        <w:sz w:val="16"/>
                        <w:lang w:val="pl-PL"/>
                      </w:rPr>
                    </w:pPr>
                    <w:r w:rsidRPr="00CF6CF2">
                      <w:rPr>
                        <w:smallCaps/>
                        <w:sz w:val="16"/>
                        <w:lang w:val="pl-PL"/>
                      </w:rPr>
                      <w:t>Uniwersytet Przyrodniczy we Wrocławiu</w:t>
                    </w:r>
                  </w:p>
                  <w:p w:rsidR="00030612" w:rsidRPr="00CF6CF2" w:rsidRDefault="00592F2F" w:rsidP="00EB3C49">
                    <w:pPr>
                      <w:pStyle w:val="stopkaadresowa"/>
                      <w:rPr>
                        <w:smallCaps/>
                        <w:spacing w:val="10"/>
                        <w:sz w:val="16"/>
                        <w:lang w:val="pl-PL"/>
                      </w:rPr>
                    </w:pPr>
                    <w:r>
                      <w:rPr>
                        <w:smallCaps/>
                        <w:sz w:val="16"/>
                        <w:lang w:val="pl-PL"/>
                      </w:rPr>
                      <w:t>CENTRUM ZAMÓWIEŃ PUBLICZNYCH I ZAKUPÓW</w:t>
                    </w:r>
                    <w:r w:rsidR="00CC1E2F">
                      <w:rPr>
                        <w:smallCaps/>
                        <w:sz w:val="16"/>
                        <w:lang w:val="pl-PL"/>
                      </w:rPr>
                      <w:t xml:space="preserve"> – SEKCJA ZAMÓWIEŃ I UMÓW</w:t>
                    </w:r>
                  </w:p>
                  <w:p w:rsidR="008C4C79" w:rsidRPr="00CF6CF2" w:rsidRDefault="00030612" w:rsidP="00EB3C49">
                    <w:pPr>
                      <w:pStyle w:val="stopkaadresowa"/>
                      <w:rPr>
                        <w:sz w:val="16"/>
                        <w:lang w:val="pl-PL"/>
                      </w:rPr>
                    </w:pPr>
                    <w:r w:rsidRPr="00CF6CF2">
                      <w:rPr>
                        <w:sz w:val="16"/>
                        <w:lang w:val="pl-PL"/>
                      </w:rPr>
                      <w:t xml:space="preserve">ul. </w:t>
                    </w:r>
                    <w:r w:rsidR="008C4C79" w:rsidRPr="00CF6CF2">
                      <w:rPr>
                        <w:sz w:val="16"/>
                        <w:lang w:val="pl-PL"/>
                      </w:rPr>
                      <w:t>Norwida 25, 50-375 Wrocław</w:t>
                    </w:r>
                  </w:p>
                  <w:p w:rsidR="008C4C79" w:rsidRPr="00BF722A" w:rsidRDefault="00F6689F" w:rsidP="00EB3C49">
                    <w:pPr>
                      <w:pStyle w:val="stopkaadresowa"/>
                      <w:rPr>
                        <w:sz w:val="16"/>
                        <w:lang w:val="pl-PL"/>
                      </w:rPr>
                    </w:pPr>
                    <w:r w:rsidRPr="00BF722A">
                      <w:rPr>
                        <w:sz w:val="16"/>
                        <w:lang w:val="pl-PL"/>
                      </w:rPr>
                      <w:t>www.upwr.edu.</w:t>
                    </w:r>
                    <w:r w:rsidR="008C4C79" w:rsidRPr="00BF722A">
                      <w:rPr>
                        <w:sz w:val="16"/>
                        <w:lang w:val="pl-PL"/>
                      </w:rPr>
                      <w:t>pl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704B" w:rsidRDefault="0042704B" w:rsidP="00F00EF4">
      <w:pPr>
        <w:spacing w:after="0" w:line="240" w:lineRule="auto"/>
      </w:pPr>
      <w:r>
        <w:separator/>
      </w:r>
    </w:p>
  </w:footnote>
  <w:footnote w:type="continuationSeparator" w:id="0">
    <w:p w:rsidR="0042704B" w:rsidRDefault="0042704B" w:rsidP="00F00EF4">
      <w:pPr>
        <w:spacing w:after="0" w:line="240" w:lineRule="auto"/>
      </w:pPr>
      <w:r>
        <w:continuationSeparator/>
      </w:r>
    </w:p>
  </w:footnote>
  <w:footnote w:id="1">
    <w:p w:rsidR="00B92CC0" w:rsidRDefault="00B92CC0" w:rsidP="00B92CC0">
      <w:pPr>
        <w:pStyle w:val="Tekstprzypisudolnego"/>
        <w:ind w:hanging="11"/>
        <w:rPr>
          <w:rFonts w:ascii="Calibri" w:hAnsi="Calibri" w:cs="Calibri"/>
          <w:sz w:val="14"/>
          <w:szCs w:val="14"/>
        </w:rPr>
      </w:pPr>
      <w:r>
        <w:rPr>
          <w:rStyle w:val="Odwoanieprzypisudolnego"/>
          <w:rFonts w:ascii="Calibri" w:hAnsi="Calibri" w:cs="Calibri"/>
          <w:sz w:val="16"/>
          <w:szCs w:val="16"/>
        </w:rPr>
        <w:footnoteRef/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4"/>
          <w:szCs w:val="14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:rsidR="00B92CC0" w:rsidRDefault="00B92CC0" w:rsidP="00B92CC0">
      <w:pPr>
        <w:pStyle w:val="Tekstprzypisudolnego"/>
        <w:ind w:hanging="11"/>
        <w:rPr>
          <w:rFonts w:ascii="Calibri" w:hAnsi="Calibri" w:cs="Calibri"/>
          <w:sz w:val="16"/>
          <w:szCs w:val="16"/>
        </w:rPr>
      </w:pPr>
      <w:r>
        <w:rPr>
          <w:rStyle w:val="Odwoanieprzypisudolnego"/>
          <w:rFonts w:ascii="Calibri" w:hAnsi="Calibri" w:cs="Calibri"/>
          <w:sz w:val="16"/>
          <w:szCs w:val="16"/>
        </w:rPr>
        <w:footnoteRef/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4"/>
          <w:szCs w:val="14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0EF4" w:rsidRDefault="0042704B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02526" o:spid="_x0000_s2050" type="#_x0000_t75" style="position:absolute;margin-left:0;margin-top:0;width:595.2pt;height:841.8pt;z-index:-251658240;mso-position-horizontal:center;mso-position-horizontal-relative:margin;mso-position-vertical:center;mso-position-vertical-relative:margin" o:allowincell="f">
          <v:imagedata r:id="rId1" o:title="papier firmowy do Worda A4w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0EF4" w:rsidRPr="00EF581E" w:rsidRDefault="0042704B" w:rsidP="00EF581E">
    <w:pPr>
      <w:pStyle w:val="Nagwek"/>
    </w:pPr>
    <w:sdt>
      <w:sdtPr>
        <w:id w:val="-21402105"/>
        <w:docPartObj>
          <w:docPartGallery w:val="Page Numbers (Margins)"/>
          <w:docPartUnique/>
        </w:docPartObj>
      </w:sdtPr>
      <w:sdtEndPr/>
      <w:sdtContent>
        <w:r w:rsidR="004060E0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438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943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943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0D63" w:rsidRDefault="007A0D63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 w:rsidR="00014BFF">
                                <w:rPr>
                                  <w:rFonts w:eastAsiaTheme="minorEastAsia"/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 w:rsidR="00014BFF">
                                <w:rPr>
                                  <w:rFonts w:eastAsiaTheme="minorEastAsia"/>
                                  <w:szCs w:val="21"/>
                                </w:rPr>
                                <w:fldChar w:fldCharType="separate"/>
                              </w:r>
                              <w:r w:rsidR="002365D7" w:rsidRPr="002365D7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 w:rsidR="00014BFF"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9pt;height:171.9pt;z-index:25166438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fjusQIAAKAFAAAOAAAAZHJzL2Uyb0RvYy54bWysVEtu2zAQ3RfoHQjuFX1M2ZYQOUgsqyiQ&#10;tgHSHoCWKIuIRKokbTkosuzNerAOKdtxkk3RVguCQw7fzJt5msurfdeiHVOaS5Hh8CLAiIlSVlxs&#10;Mvzta+HNMdKGioq2UrAMPzKNrxbv310Ofcoi2ci2YgoBiNDp0Ge4MaZPfV+XDeuovpA9E3BZS9VR&#10;A6ba+JWiA6B3rR8FwdQfpKp6JUumNZzm4yVeOPy6ZqX5UteaGdRmGHIzblVuXdvVX1zSdKNo3/Dy&#10;kAb9iyw6ygUEPUHl1FC0VfwNVMdLJbWszUUpO1/WNS+Z4wBswuAVm/uG9sxxgeLo/lQm/f9gy8+7&#10;O4V4leF4NsFI0A6adAcpGvnw66dBE1uhodcpON73d8py1P2tLB80EnLZULFh10rJoWG0grxC6++/&#10;eGANDU/RevgkK4CnWyNdsfa16iwglAHtXU8eTz1he4NKOIzDhEygcyVcReF8EoJhQ9D0+LpX2nxg&#10;skN2k2EFPXfodHerzeh6dLHBhCx428I5TSEGuBx2Y7t+JEGymq/mxCPRdOWRIM+962JJvGkRzuJ8&#10;ki+Xefhk8UOSNryqmLBwR+mE5M9acxDx2PSTeLRseWXhbEpabdbLVqEdBekW7jsQP3PzX6bh6gKs&#10;XlEKIxLcRIlXTOczjxQk9pJZMPeCMLlJpgFJSF68pHTLBft3SmjIcBJHsevGWdKvuAXue8uNph03&#10;MBxa3mV4fnKiqZXaSlSuhYbydtyflcKm/1wKkMqx0U6YVoujps1+vQcUK9C1rB5BokqCgkBtMNFg&#10;Y9doBuYAAyLD+vuWKoZR+1GA0pOQEDtRnEHiWQSGOr9Zn99QUTYS5k5pFEajsTTjHNr2im8aCBeO&#10;heqv4f8ouJPuc2qHvwrGgGN2GFl2zpzbzut5sC5+AwAA//8DAFBLAwQUAAYACAAAACEA8kKwXtkA&#10;AAAEAQAADwAAAGRycy9kb3ducmV2LnhtbEyPwWrDMBBE74X+g9hCb43spgTjWg6h0EsphCY55LiR&#10;tpaJJRlLTtS/77aX9jKwzDLzpllnN4gLTbEPXkG5KECQ18H0vlNw2L8+VCBiQm9wCJ4UfFGEdXt7&#10;02BtwtV/0GWXOsEhPtaowKY01lJGbclhXISRPHufYXKY+Jw6aSa8crgb5GNRrKTD3nODxZFeLOnz&#10;bnYK9qt81Hk+lvSuq04jba172yp1f5c3zyAS5fT3DD/4jA4tM53C7E0UgwIekn6VvarkFScFy6dl&#10;BbJt5H/49hsAAP//AwBQSwECLQAUAAYACAAAACEAtoM4kv4AAADhAQAAEwAAAAAAAAAAAAAAAAAA&#10;AAAAW0NvbnRlbnRfVHlwZXNdLnhtbFBLAQItABQABgAIAAAAIQA4/SH/1gAAAJQBAAALAAAAAAAA&#10;AAAAAAAAAC8BAABfcmVscy8ucmVsc1BLAQItABQABgAIAAAAIQBoxfjusQIAAKAFAAAOAAAAAAAA&#10;AAAAAAAAAC4CAABkcnMvZTJvRG9jLnhtbFBLAQItABQABgAIAAAAIQDyQrBe2QAAAAQBAAAPAAAA&#10;AAAAAAAAAAAAAAsFAABkcnMvZG93bnJldi54bWxQSwUGAAAAAAQABADzAAAAEQYAAAAA&#10;" o:allowincell="f" filled="f" stroked="f">
                  <v:textbox style="layout-flow:vertical;mso-layout-flow-alt:bottom-to-top;mso-fit-shape-to-text:t">
                    <w:txbxContent>
                      <w:p w:rsidR="007A0D63" w:rsidRDefault="007A0D63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 w:rsidR="00014BFF">
                          <w:rPr>
                            <w:rFonts w:eastAsiaTheme="minorEastAsia"/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 w:rsidR="00014BFF">
                          <w:rPr>
                            <w:rFonts w:eastAsiaTheme="minorEastAsia"/>
                            <w:szCs w:val="21"/>
                          </w:rPr>
                          <w:fldChar w:fldCharType="separate"/>
                        </w:r>
                        <w:r w:rsidR="002365D7" w:rsidRPr="002365D7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 w:rsidR="00014BFF"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4060E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>
              <wp:simplePos x="0" y="0"/>
              <wp:positionH relativeFrom="column">
                <wp:posOffset>144780</wp:posOffset>
              </wp:positionH>
              <wp:positionV relativeFrom="paragraph">
                <wp:posOffset>139065</wp:posOffset>
              </wp:positionV>
              <wp:extent cx="5232400" cy="321310"/>
              <wp:effectExtent l="0" t="0" r="0" b="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32400" cy="3213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581E" w:rsidRPr="00030612" w:rsidRDefault="00592F2F" w:rsidP="00EB3C49">
                          <w:pPr>
                            <w:pStyle w:val="nazwajednostki"/>
                            <w:rPr>
                              <w:color w:val="782834"/>
                            </w:rPr>
                          </w:pPr>
                          <w:r>
                            <w:rPr>
                              <w:color w:val="782834"/>
                            </w:rPr>
                            <w:t>CENTRUM ZAMÓWIEŃ PUBLICZNYCH I ZAKUPÓW</w:t>
                          </w:r>
                          <w:r w:rsidR="00CC1E2F">
                            <w:rPr>
                              <w:color w:val="782834"/>
                            </w:rPr>
                            <w:t xml:space="preserve"> – SEKCJA ZAMÓWIEŃ I UMÓW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margin-left:11.4pt;margin-top:10.95pt;width:412pt;height:25.3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JVagAIAAAsFAAAOAAAAZHJzL2Uyb0RvYy54bWysVG1v0zAQ/o7Ef7D8vc1L066Jlk57IQhp&#10;wKTBD3ATp7Hm+ILtNhmI/87ZaboxQEKIfHDO9vnx3T3P+fxiaCU5cG0EqJxG85ASrkqohNrl9POn&#10;YramxFimKiZB8Zw+ckMvNq9fnfddxmNoQFZcEwRRJuu7nDbWdlkQmLLhLTNz6LjCzRp0yyxO9S6o&#10;NOsRvZVBHIaroAdddRpKbgyu3oybdOPx65qX9mNdG26JzCnGZv2o/bh1Y7A5Z9lOs64R5TEM9g9R&#10;tEwovPQEdcMsI3stfoFqRanBQG3nJbQB1LUouc8Bs4nCF9ncN6zjPhcsjulOZTL/D7b8cLjTRFQ5&#10;XVCiWIsU3YHkxPIHY6HnJHYl6juToed9h752uIIBqfbpmu4WygdDFFw3TO34pdbQN5xVGGLkTgbP&#10;jo44xoFs+/dQ4V1sb8EDDbVuXf2wIgTRkarHEz18sKTExWW8iJMQt0rcW8TRIvL8BSybTnfa2Lcc&#10;WuKMnGqk36Ozw62xLhqWTS7uMgNSVIWQ0k/0bnstNTkwlErhP5/ACzepnLMCd2xEHFcwSLzD7blw&#10;PfXf0gjjvYrTWbFan82SIlnO0rNwPQuj9CpdhUma3BTfXYBRkjWiqri6FYpPMoySv6P52BCjgLwQ&#10;SZ/TdBkvR4r+mGTov98l2QqLXSlFm9P1yYlljtg3qsK0WWaZkKMd/By+rzLWYPr7qngZOOZHDdhh&#10;O3jReY04iWyhekRdaEDakGF8UdBoQH+lpMfuzKn5smeaUyLfKdSWa+XJ0JOxnQymSjyaU0vJaF7b&#10;seX3nRa7BpEn9V6i/grhpfEUxVG12HE+h+Pr4Fr6+dx7Pb1hmx8AAAD//wMAUEsDBBQABgAIAAAA&#10;IQA4VdQP3gAAAAgBAAAPAAAAZHJzL2Rvd25yZXYueG1sTI9BT8MwDIXvSPyHyEjcWNoKRleaTgMJ&#10;xBHGkHbMGq+p1jilybqyX485wcl6ftZ7n8vl5Dox4hBaTwrSWQICqfampUbB5uP5JgcRoiajO0+o&#10;4BsDLKvLi1IXxp/oHcd1bASHUCi0AhtjX0gZaotOh5nvkdjb+8HpyHJopBn0icNdJ7MkmUunW+IG&#10;q3t8slgf1kenYPE6ftrucesN5TZdbV/OX2+bs1LXV9PqAUTEKf4dwy8+o0PFTDt/JBNEpyDLmDzy&#10;TBcg2M9v57zYKbjP7kBWpfz/QPUDAAD//wMAUEsBAi0AFAAGAAgAAAAhALaDOJL+AAAA4QEAABMA&#10;AAAAAAAAAAAAAAAAAAAAAFtDb250ZW50X1R5cGVzXS54bWxQSwECLQAUAAYACAAAACEAOP0h/9YA&#10;AACUAQAACwAAAAAAAAAAAAAAAAAvAQAAX3JlbHMvLnJlbHNQSwECLQAUAAYACAAAACEAc+SVWoAC&#10;AAALBQAADgAAAAAAAAAAAAAAAAAuAgAAZHJzL2Uyb0RvYy54bWxQSwECLQAUAAYACAAAACEAOFXU&#10;D94AAAAIAQAADwAAAAAAAAAAAAAAAADaBAAAZHJzL2Rvd25yZXYueG1sUEsFBgAAAAAEAAQA8wAA&#10;AOUFAAAAAA==&#10;" stroked="f">
              <v:textbox style="mso-fit-shape-to-text:t" inset="0,0,0,0">
                <w:txbxContent>
                  <w:p w:rsidR="00EF581E" w:rsidRPr="00030612" w:rsidRDefault="00592F2F" w:rsidP="00EB3C49">
                    <w:pPr>
                      <w:pStyle w:val="nazwajednostki"/>
                      <w:rPr>
                        <w:color w:val="782834"/>
                      </w:rPr>
                    </w:pPr>
                    <w:r>
                      <w:rPr>
                        <w:color w:val="782834"/>
                      </w:rPr>
                      <w:t>CENTRUM ZAMÓWIEŃ PUBLICZNYCH I ZAKUPÓW</w:t>
                    </w:r>
                    <w:r w:rsidR="00CC1E2F">
                      <w:rPr>
                        <w:color w:val="782834"/>
                      </w:rPr>
                      <w:t xml:space="preserve"> – SEKCJA ZAMÓWIEŃ I UMÓW</w:t>
                    </w:r>
                  </w:p>
                </w:txbxContent>
              </v:textbox>
            </v:shape>
          </w:pict>
        </mc:Fallback>
      </mc:AlternateContent>
    </w:r>
    <w:r w:rsidR="006E43D6">
      <w:rPr>
        <w:noProof/>
        <w:lang w:eastAsia="pl-PL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-689386</wp:posOffset>
          </wp:positionH>
          <wp:positionV relativeFrom="paragraph">
            <wp:posOffset>-627380</wp:posOffset>
          </wp:positionV>
          <wp:extent cx="2181225" cy="600710"/>
          <wp:effectExtent l="0" t="0" r="0" b="0"/>
          <wp:wrapNone/>
          <wp:docPr id="35" name="Obraz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L 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1225" cy="6007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0EF4" w:rsidRDefault="0042704B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02525" o:spid="_x0000_s2049" type="#_x0000_t75" style="position:absolute;margin-left:0;margin-top:0;width:595.2pt;height:841.8pt;z-index:-251659264;mso-position-horizontal:center;mso-position-horizontal-relative:margin;mso-position-vertical:center;mso-position-vertical-relative:margin" o:allowincell="f">
          <v:imagedata r:id="rId1" o:title="papier firmowy do Worda A4w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D2141"/>
    <w:multiLevelType w:val="hybridMultilevel"/>
    <w:tmpl w:val="0102FE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54720"/>
    <w:multiLevelType w:val="hybridMultilevel"/>
    <w:tmpl w:val="CD40BF10"/>
    <w:lvl w:ilvl="0" w:tplc="615459CE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386F4B"/>
    <w:multiLevelType w:val="hybridMultilevel"/>
    <w:tmpl w:val="432ECEB0"/>
    <w:lvl w:ilvl="0" w:tplc="ED601752">
      <w:start w:val="1"/>
      <w:numFmt w:val="low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</w:rPr>
    </w:lvl>
    <w:lvl w:ilvl="1" w:tplc="D18A31B4">
      <w:start w:val="1"/>
      <w:numFmt w:val="lowerLetter"/>
      <w:lvlText w:val="%2.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10A65C09"/>
    <w:multiLevelType w:val="multilevel"/>
    <w:tmpl w:val="2384F938"/>
    <w:lvl w:ilvl="0">
      <w:start w:val="1"/>
      <w:numFmt w:val="bullet"/>
      <w:lvlText w:val="−"/>
      <w:lvlJc w:val="left"/>
      <w:pPr>
        <w:ind w:left="284" w:hanging="284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1B391F88"/>
    <w:multiLevelType w:val="hybridMultilevel"/>
    <w:tmpl w:val="DBFCF1C6"/>
    <w:lvl w:ilvl="0" w:tplc="B6428FCE">
      <w:start w:val="4"/>
      <w:numFmt w:val="decimal"/>
      <w:lvlText w:val="%1)"/>
      <w:lvlJc w:val="left"/>
      <w:pPr>
        <w:ind w:left="213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590E61"/>
    <w:multiLevelType w:val="multilevel"/>
    <w:tmpl w:val="A8E26DFE"/>
    <w:lvl w:ilvl="0">
      <w:start w:val="1"/>
      <w:numFmt w:val="bullet"/>
      <w:lvlText w:val="−"/>
      <w:lvlJc w:val="left"/>
      <w:pPr>
        <w:ind w:left="502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942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662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102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822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262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20F0590A"/>
    <w:multiLevelType w:val="hybridMultilevel"/>
    <w:tmpl w:val="24A67692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874E49"/>
    <w:multiLevelType w:val="hybridMultilevel"/>
    <w:tmpl w:val="211C777A"/>
    <w:lvl w:ilvl="0" w:tplc="284EABC2">
      <w:start w:val="1"/>
      <w:numFmt w:val="decimal"/>
      <w:lvlText w:val="%1."/>
      <w:lvlJc w:val="left"/>
      <w:pPr>
        <w:ind w:left="644" w:hanging="360"/>
      </w:pPr>
      <w:rPr>
        <w:rFonts w:ascii="Calibri" w:eastAsia="Times New Roman" w:hAnsi="Calibri" w:cs="Calibri"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441048F"/>
    <w:multiLevelType w:val="multilevel"/>
    <w:tmpl w:val="406E0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76F10BF"/>
    <w:multiLevelType w:val="hybridMultilevel"/>
    <w:tmpl w:val="485E9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60532C"/>
    <w:multiLevelType w:val="multilevel"/>
    <w:tmpl w:val="1C462EB6"/>
    <w:lvl w:ilvl="0">
      <w:start w:val="1"/>
      <w:numFmt w:val="bullet"/>
      <w:lvlText w:val="−"/>
      <w:lvlJc w:val="left"/>
      <w:pPr>
        <w:ind w:left="284" w:hanging="284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2" w15:restartNumberingAfterBreak="0">
    <w:nsid w:val="2FD1163A"/>
    <w:multiLevelType w:val="hybridMultilevel"/>
    <w:tmpl w:val="CCA09E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A34E95"/>
    <w:multiLevelType w:val="hybridMultilevel"/>
    <w:tmpl w:val="2C18F6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775F94"/>
    <w:multiLevelType w:val="hybridMultilevel"/>
    <w:tmpl w:val="D7F207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3C7C4D"/>
    <w:multiLevelType w:val="hybridMultilevel"/>
    <w:tmpl w:val="1C58A19A"/>
    <w:lvl w:ilvl="0" w:tplc="F904C2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9831805"/>
    <w:multiLevelType w:val="hybridMultilevel"/>
    <w:tmpl w:val="BCA6B0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C01D64"/>
    <w:multiLevelType w:val="hybridMultilevel"/>
    <w:tmpl w:val="098EE2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7E6861"/>
    <w:multiLevelType w:val="multilevel"/>
    <w:tmpl w:val="521EE0A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47E259F0"/>
    <w:multiLevelType w:val="hybridMultilevel"/>
    <w:tmpl w:val="3FD07CC2"/>
    <w:lvl w:ilvl="0" w:tplc="FCCEEFC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880B0D"/>
    <w:multiLevelType w:val="hybridMultilevel"/>
    <w:tmpl w:val="075A5F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79233A"/>
    <w:multiLevelType w:val="hybridMultilevel"/>
    <w:tmpl w:val="24924B8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FA6866"/>
    <w:multiLevelType w:val="hybridMultilevel"/>
    <w:tmpl w:val="FE245FD8"/>
    <w:lvl w:ilvl="0" w:tplc="80FCA42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D45D06"/>
    <w:multiLevelType w:val="multilevel"/>
    <w:tmpl w:val="1048FD34"/>
    <w:lvl w:ilvl="0">
      <w:start w:val="1"/>
      <w:numFmt w:val="bullet"/>
      <w:lvlText w:val="−"/>
      <w:lvlJc w:val="left"/>
      <w:pPr>
        <w:ind w:left="284" w:hanging="284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4" w15:restartNumberingAfterBreak="0">
    <w:nsid w:val="580A3ED9"/>
    <w:multiLevelType w:val="multilevel"/>
    <w:tmpl w:val="91B0BADA"/>
    <w:lvl w:ilvl="0">
      <w:numFmt w:val="decimalZero"/>
      <w:lvlText w:val="%1"/>
      <w:lvlJc w:val="left"/>
      <w:pPr>
        <w:ind w:left="7230" w:hanging="7230"/>
      </w:pPr>
      <w:rPr>
        <w:rFonts w:hint="default"/>
      </w:rPr>
    </w:lvl>
    <w:lvl w:ilvl="1">
      <w:numFmt w:val="decimalZero"/>
      <w:lvlText w:val="%1.%2"/>
      <w:lvlJc w:val="left"/>
      <w:pPr>
        <w:ind w:left="7230" w:hanging="7230"/>
      </w:pPr>
      <w:rPr>
        <w:rFonts w:hint="default"/>
      </w:rPr>
    </w:lvl>
    <w:lvl w:ilvl="2">
      <w:numFmt w:val="decimalZero"/>
      <w:lvlText w:val="%1.%2.%3.0"/>
      <w:lvlJc w:val="left"/>
      <w:pPr>
        <w:ind w:left="7230" w:hanging="723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7230" w:hanging="72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30" w:hanging="72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30" w:hanging="72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30" w:hanging="72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30" w:hanging="72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30" w:hanging="7230"/>
      </w:pPr>
      <w:rPr>
        <w:rFonts w:hint="default"/>
      </w:rPr>
    </w:lvl>
  </w:abstractNum>
  <w:abstractNum w:abstractNumId="25" w15:restartNumberingAfterBreak="0">
    <w:nsid w:val="59DC2453"/>
    <w:multiLevelType w:val="hybridMultilevel"/>
    <w:tmpl w:val="F6CA2D52"/>
    <w:lvl w:ilvl="0" w:tplc="0FE401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131389"/>
    <w:multiLevelType w:val="hybridMultilevel"/>
    <w:tmpl w:val="D682B30E"/>
    <w:lvl w:ilvl="0" w:tplc="B6EE4DD8">
      <w:start w:val="1"/>
      <w:numFmt w:val="decimal"/>
      <w:lvlText w:val="%1)"/>
      <w:lvlJc w:val="left"/>
      <w:pPr>
        <w:ind w:left="786" w:hanging="360"/>
      </w:pPr>
      <w:rPr>
        <w:rFonts w:ascii="Calibri" w:eastAsia="Times New Roman" w:hAnsi="Calibri" w:cs="Calibri"/>
        <w:b w:val="0"/>
        <w:i w:val="0"/>
        <w:color w:val="auto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7" w15:restartNumberingAfterBreak="0">
    <w:nsid w:val="60AF6AD0"/>
    <w:multiLevelType w:val="hybridMultilevel"/>
    <w:tmpl w:val="4E466C92"/>
    <w:lvl w:ilvl="0" w:tplc="B8982C9E">
      <w:start w:val="1"/>
      <w:numFmt w:val="decimal"/>
      <w:lvlText w:val="%1."/>
      <w:lvlJc w:val="left"/>
      <w:pPr>
        <w:ind w:left="1284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4" w:hanging="180"/>
      </w:pPr>
      <w:rPr>
        <w:rFonts w:cs="Times New Roman"/>
      </w:rPr>
    </w:lvl>
  </w:abstractNum>
  <w:abstractNum w:abstractNumId="28" w15:restartNumberingAfterBreak="0">
    <w:nsid w:val="61CA5150"/>
    <w:multiLevelType w:val="hybridMultilevel"/>
    <w:tmpl w:val="E04680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E158D6"/>
    <w:multiLevelType w:val="hybridMultilevel"/>
    <w:tmpl w:val="B530A4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8E6E03"/>
    <w:multiLevelType w:val="hybridMultilevel"/>
    <w:tmpl w:val="BE02D7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475205"/>
    <w:multiLevelType w:val="hybridMultilevel"/>
    <w:tmpl w:val="7110D7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02434D"/>
    <w:multiLevelType w:val="hybridMultilevel"/>
    <w:tmpl w:val="5E4CE740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999EA9A2">
      <w:start w:val="1"/>
      <w:numFmt w:val="decimal"/>
      <w:lvlText w:val="%3."/>
      <w:lvlJc w:val="left"/>
      <w:pPr>
        <w:ind w:left="2766" w:hanging="360"/>
      </w:pPr>
      <w:rPr>
        <w:rFonts w:cs="Times New Roman"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3" w15:restartNumberingAfterBreak="0">
    <w:nsid w:val="77386C6B"/>
    <w:multiLevelType w:val="multilevel"/>
    <w:tmpl w:val="0E4CED06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 w:hint="default"/>
        <w:b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ind w:left="1855" w:hanging="720"/>
      </w:pPr>
      <w:rPr>
        <w:rFonts w:cs="Times New Roman"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2564" w:hanging="720"/>
      </w:pPr>
      <w:rPr>
        <w:rFonts w:cs="Times New Roman" w:hint="default"/>
        <w:color w:val="auto"/>
        <w:u w:val="none"/>
      </w:rPr>
    </w:lvl>
    <w:lvl w:ilvl="3">
      <w:start w:val="1"/>
      <w:numFmt w:val="decimal"/>
      <w:isLgl/>
      <w:lvlText w:val="%1.%2.%3.%4."/>
      <w:lvlJc w:val="left"/>
      <w:pPr>
        <w:ind w:left="3633" w:hanging="1080"/>
      </w:pPr>
      <w:rPr>
        <w:rFonts w:cs="Times New Roman"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4342" w:hanging="1080"/>
      </w:pPr>
      <w:rPr>
        <w:rFonts w:cs="Times New Roman"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5411" w:hanging="1440"/>
      </w:pPr>
      <w:rPr>
        <w:rFonts w:cs="Times New Roman"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cs="Times New Roman"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7189" w:hanging="1800"/>
      </w:pPr>
      <w:rPr>
        <w:rFonts w:cs="Times New Roman"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7898" w:hanging="1800"/>
      </w:pPr>
      <w:rPr>
        <w:rFonts w:cs="Times New Roman" w:hint="default"/>
        <w:u w:val="none"/>
      </w:rPr>
    </w:lvl>
  </w:abstractNum>
  <w:abstractNum w:abstractNumId="34" w15:restartNumberingAfterBreak="0">
    <w:nsid w:val="78AA5A2A"/>
    <w:multiLevelType w:val="multilevel"/>
    <w:tmpl w:val="A51EE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4"/>
  </w:num>
  <w:num w:numId="2">
    <w:abstractNumId w:val="17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19"/>
  </w:num>
  <w:num w:numId="6">
    <w:abstractNumId w:val="14"/>
  </w:num>
  <w:num w:numId="7">
    <w:abstractNumId w:val="10"/>
  </w:num>
  <w:num w:numId="8">
    <w:abstractNumId w:val="7"/>
  </w:num>
  <w:num w:numId="9">
    <w:abstractNumId w:val="12"/>
  </w:num>
  <w:num w:numId="10">
    <w:abstractNumId w:val="30"/>
  </w:num>
  <w:num w:numId="11">
    <w:abstractNumId w:val="5"/>
  </w:num>
  <w:num w:numId="12">
    <w:abstractNumId w:val="29"/>
  </w:num>
  <w:num w:numId="13">
    <w:abstractNumId w:val="22"/>
  </w:num>
  <w:num w:numId="14">
    <w:abstractNumId w:val="20"/>
  </w:num>
  <w:num w:numId="15">
    <w:abstractNumId w:val="13"/>
  </w:num>
  <w:num w:numId="16">
    <w:abstractNumId w:val="0"/>
  </w:num>
  <w:num w:numId="17">
    <w:abstractNumId w:val="8"/>
  </w:num>
  <w:num w:numId="18">
    <w:abstractNumId w:val="26"/>
  </w:num>
  <w:num w:numId="19">
    <w:abstractNumId w:val="34"/>
  </w:num>
  <w:num w:numId="20">
    <w:abstractNumId w:val="9"/>
  </w:num>
  <w:num w:numId="21">
    <w:abstractNumId w:val="23"/>
  </w:num>
  <w:num w:numId="22">
    <w:abstractNumId w:val="6"/>
  </w:num>
  <w:num w:numId="23">
    <w:abstractNumId w:val="3"/>
  </w:num>
  <w:num w:numId="24">
    <w:abstractNumId w:val="11"/>
  </w:num>
  <w:num w:numId="25">
    <w:abstractNumId w:val="18"/>
  </w:num>
  <w:num w:numId="26">
    <w:abstractNumId w:val="31"/>
  </w:num>
  <w:num w:numId="27">
    <w:abstractNumId w:val="27"/>
  </w:num>
  <w:num w:numId="28">
    <w:abstractNumId w:val="33"/>
  </w:num>
  <w:num w:numId="29">
    <w:abstractNumId w:val="2"/>
  </w:num>
  <w:num w:numId="30">
    <w:abstractNumId w:val="32"/>
  </w:num>
  <w:num w:numId="31">
    <w:abstractNumId w:val="4"/>
  </w:num>
  <w:num w:numId="32">
    <w:abstractNumId w:val="21"/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57"/>
  <w:drawingGridVerticalSpacing w:val="57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EF4"/>
    <w:rsid w:val="000014C3"/>
    <w:rsid w:val="00004250"/>
    <w:rsid w:val="00014BFF"/>
    <w:rsid w:val="00030612"/>
    <w:rsid w:val="00040AEF"/>
    <w:rsid w:val="0004278E"/>
    <w:rsid w:val="000534C2"/>
    <w:rsid w:val="00063AFE"/>
    <w:rsid w:val="00065AFC"/>
    <w:rsid w:val="000677A2"/>
    <w:rsid w:val="00071A56"/>
    <w:rsid w:val="00075902"/>
    <w:rsid w:val="00077850"/>
    <w:rsid w:val="00081EB4"/>
    <w:rsid w:val="00095FDF"/>
    <w:rsid w:val="000A2800"/>
    <w:rsid w:val="000A401F"/>
    <w:rsid w:val="000C70ED"/>
    <w:rsid w:val="000D1F24"/>
    <w:rsid w:val="000F27F9"/>
    <w:rsid w:val="000F642E"/>
    <w:rsid w:val="00100AFA"/>
    <w:rsid w:val="00100DD1"/>
    <w:rsid w:val="001026AE"/>
    <w:rsid w:val="0010799C"/>
    <w:rsid w:val="00112DB9"/>
    <w:rsid w:val="00120495"/>
    <w:rsid w:val="001224CD"/>
    <w:rsid w:val="00125C42"/>
    <w:rsid w:val="00126918"/>
    <w:rsid w:val="00133104"/>
    <w:rsid w:val="0014365F"/>
    <w:rsid w:val="0014381C"/>
    <w:rsid w:val="0014405E"/>
    <w:rsid w:val="001545FD"/>
    <w:rsid w:val="00171543"/>
    <w:rsid w:val="001753A1"/>
    <w:rsid w:val="00175AE5"/>
    <w:rsid w:val="001775AE"/>
    <w:rsid w:val="00180A35"/>
    <w:rsid w:val="00180B30"/>
    <w:rsid w:val="00190D4D"/>
    <w:rsid w:val="0019677E"/>
    <w:rsid w:val="001A44AA"/>
    <w:rsid w:val="001B0834"/>
    <w:rsid w:val="001C6050"/>
    <w:rsid w:val="00201697"/>
    <w:rsid w:val="00207EE7"/>
    <w:rsid w:val="00211EF3"/>
    <w:rsid w:val="00213F93"/>
    <w:rsid w:val="00217D81"/>
    <w:rsid w:val="002310D0"/>
    <w:rsid w:val="00235BAA"/>
    <w:rsid w:val="002365D7"/>
    <w:rsid w:val="00237F51"/>
    <w:rsid w:val="00241FDD"/>
    <w:rsid w:val="00244531"/>
    <w:rsid w:val="00246CF5"/>
    <w:rsid w:val="00257FE3"/>
    <w:rsid w:val="0026625E"/>
    <w:rsid w:val="00276306"/>
    <w:rsid w:val="00287602"/>
    <w:rsid w:val="00290760"/>
    <w:rsid w:val="002C208D"/>
    <w:rsid w:val="002C3366"/>
    <w:rsid w:val="002D3EE0"/>
    <w:rsid w:val="002F08A0"/>
    <w:rsid w:val="00306236"/>
    <w:rsid w:val="00315DAB"/>
    <w:rsid w:val="00334119"/>
    <w:rsid w:val="00366B76"/>
    <w:rsid w:val="00375A2F"/>
    <w:rsid w:val="00375AC6"/>
    <w:rsid w:val="00376F01"/>
    <w:rsid w:val="003915FD"/>
    <w:rsid w:val="0039312C"/>
    <w:rsid w:val="003B014B"/>
    <w:rsid w:val="003B113F"/>
    <w:rsid w:val="003E4785"/>
    <w:rsid w:val="003F77BF"/>
    <w:rsid w:val="00400A53"/>
    <w:rsid w:val="00405E9E"/>
    <w:rsid w:val="004060E0"/>
    <w:rsid w:val="00406A8C"/>
    <w:rsid w:val="00410F4B"/>
    <w:rsid w:val="00413199"/>
    <w:rsid w:val="00417915"/>
    <w:rsid w:val="0042704B"/>
    <w:rsid w:val="00431130"/>
    <w:rsid w:val="00435068"/>
    <w:rsid w:val="00457AD6"/>
    <w:rsid w:val="004618E9"/>
    <w:rsid w:val="004742F5"/>
    <w:rsid w:val="004853CB"/>
    <w:rsid w:val="00493EC7"/>
    <w:rsid w:val="004961CE"/>
    <w:rsid w:val="004A0A06"/>
    <w:rsid w:val="004A1732"/>
    <w:rsid w:val="004B0A61"/>
    <w:rsid w:val="004C4B61"/>
    <w:rsid w:val="004C6F44"/>
    <w:rsid w:val="004C7F0A"/>
    <w:rsid w:val="004D3553"/>
    <w:rsid w:val="004E5D76"/>
    <w:rsid w:val="004F1B19"/>
    <w:rsid w:val="004F1E4D"/>
    <w:rsid w:val="004F6B35"/>
    <w:rsid w:val="005041EE"/>
    <w:rsid w:val="0051080D"/>
    <w:rsid w:val="00531630"/>
    <w:rsid w:val="00536470"/>
    <w:rsid w:val="00545130"/>
    <w:rsid w:val="00557324"/>
    <w:rsid w:val="00561A37"/>
    <w:rsid w:val="00574ED9"/>
    <w:rsid w:val="00591E18"/>
    <w:rsid w:val="00592F2F"/>
    <w:rsid w:val="00593643"/>
    <w:rsid w:val="00593B52"/>
    <w:rsid w:val="005A4EB0"/>
    <w:rsid w:val="005A6BBD"/>
    <w:rsid w:val="005A7977"/>
    <w:rsid w:val="005C254B"/>
    <w:rsid w:val="005C41DD"/>
    <w:rsid w:val="005C552C"/>
    <w:rsid w:val="005D0D9F"/>
    <w:rsid w:val="005D3FFC"/>
    <w:rsid w:val="005E7D78"/>
    <w:rsid w:val="005F63CE"/>
    <w:rsid w:val="006104EC"/>
    <w:rsid w:val="00622653"/>
    <w:rsid w:val="00630FFF"/>
    <w:rsid w:val="006449DC"/>
    <w:rsid w:val="00654680"/>
    <w:rsid w:val="00661DE6"/>
    <w:rsid w:val="00683C9C"/>
    <w:rsid w:val="0069014E"/>
    <w:rsid w:val="00693200"/>
    <w:rsid w:val="006D20F8"/>
    <w:rsid w:val="006D5D7F"/>
    <w:rsid w:val="006D6756"/>
    <w:rsid w:val="006E43D6"/>
    <w:rsid w:val="00704AF8"/>
    <w:rsid w:val="00705AF3"/>
    <w:rsid w:val="00706450"/>
    <w:rsid w:val="00733A15"/>
    <w:rsid w:val="0074359C"/>
    <w:rsid w:val="0076205B"/>
    <w:rsid w:val="00774089"/>
    <w:rsid w:val="00796CCB"/>
    <w:rsid w:val="007A08FF"/>
    <w:rsid w:val="007A0D63"/>
    <w:rsid w:val="007F3D0B"/>
    <w:rsid w:val="007F3E47"/>
    <w:rsid w:val="00816240"/>
    <w:rsid w:val="0081670A"/>
    <w:rsid w:val="00820789"/>
    <w:rsid w:val="008403AD"/>
    <w:rsid w:val="00841B5D"/>
    <w:rsid w:val="008532CC"/>
    <w:rsid w:val="008552B4"/>
    <w:rsid w:val="00867D6B"/>
    <w:rsid w:val="008C246B"/>
    <w:rsid w:val="008C4C79"/>
    <w:rsid w:val="008D66AE"/>
    <w:rsid w:val="00900FB1"/>
    <w:rsid w:val="00901A22"/>
    <w:rsid w:val="00907AA2"/>
    <w:rsid w:val="00907F51"/>
    <w:rsid w:val="00917D0D"/>
    <w:rsid w:val="00937083"/>
    <w:rsid w:val="0094436B"/>
    <w:rsid w:val="00990316"/>
    <w:rsid w:val="0099065A"/>
    <w:rsid w:val="009B1A62"/>
    <w:rsid w:val="009B6317"/>
    <w:rsid w:val="009C23BE"/>
    <w:rsid w:val="009D062B"/>
    <w:rsid w:val="009D1081"/>
    <w:rsid w:val="009F44AA"/>
    <w:rsid w:val="009F5979"/>
    <w:rsid w:val="00A00076"/>
    <w:rsid w:val="00A14621"/>
    <w:rsid w:val="00A16802"/>
    <w:rsid w:val="00A30F86"/>
    <w:rsid w:val="00A3666F"/>
    <w:rsid w:val="00A50329"/>
    <w:rsid w:val="00A605BE"/>
    <w:rsid w:val="00A70261"/>
    <w:rsid w:val="00A70EA6"/>
    <w:rsid w:val="00A81914"/>
    <w:rsid w:val="00A86E53"/>
    <w:rsid w:val="00A92DA9"/>
    <w:rsid w:val="00A9617C"/>
    <w:rsid w:val="00AB1CEE"/>
    <w:rsid w:val="00AC32F6"/>
    <w:rsid w:val="00AC6ECF"/>
    <w:rsid w:val="00AE2274"/>
    <w:rsid w:val="00AE299A"/>
    <w:rsid w:val="00AF621E"/>
    <w:rsid w:val="00AF6EF7"/>
    <w:rsid w:val="00AF7600"/>
    <w:rsid w:val="00B02B3E"/>
    <w:rsid w:val="00B04D84"/>
    <w:rsid w:val="00B11C7D"/>
    <w:rsid w:val="00B146BD"/>
    <w:rsid w:val="00B16EC9"/>
    <w:rsid w:val="00B17B29"/>
    <w:rsid w:val="00B3174A"/>
    <w:rsid w:val="00B3645E"/>
    <w:rsid w:val="00B925DE"/>
    <w:rsid w:val="00B92CC0"/>
    <w:rsid w:val="00BB3EB7"/>
    <w:rsid w:val="00BB449F"/>
    <w:rsid w:val="00BB63D8"/>
    <w:rsid w:val="00BB7B86"/>
    <w:rsid w:val="00BC5422"/>
    <w:rsid w:val="00BD4F1E"/>
    <w:rsid w:val="00BE2167"/>
    <w:rsid w:val="00BF722A"/>
    <w:rsid w:val="00C05D4B"/>
    <w:rsid w:val="00C4369C"/>
    <w:rsid w:val="00C50B75"/>
    <w:rsid w:val="00C67AF4"/>
    <w:rsid w:val="00C9062A"/>
    <w:rsid w:val="00CA6729"/>
    <w:rsid w:val="00CA6A46"/>
    <w:rsid w:val="00CB6B9F"/>
    <w:rsid w:val="00CC1E2F"/>
    <w:rsid w:val="00CC2D33"/>
    <w:rsid w:val="00CD06B1"/>
    <w:rsid w:val="00CD30C4"/>
    <w:rsid w:val="00CE1361"/>
    <w:rsid w:val="00CE6936"/>
    <w:rsid w:val="00CF118A"/>
    <w:rsid w:val="00CF46D6"/>
    <w:rsid w:val="00CF6CF2"/>
    <w:rsid w:val="00D035D2"/>
    <w:rsid w:val="00D0716C"/>
    <w:rsid w:val="00D11C55"/>
    <w:rsid w:val="00D20A42"/>
    <w:rsid w:val="00D335D5"/>
    <w:rsid w:val="00D40DB8"/>
    <w:rsid w:val="00D54096"/>
    <w:rsid w:val="00D547C6"/>
    <w:rsid w:val="00D6128E"/>
    <w:rsid w:val="00D71314"/>
    <w:rsid w:val="00D80F99"/>
    <w:rsid w:val="00D83D06"/>
    <w:rsid w:val="00D8635A"/>
    <w:rsid w:val="00DA4A88"/>
    <w:rsid w:val="00DA582F"/>
    <w:rsid w:val="00DB60EE"/>
    <w:rsid w:val="00DC4CF9"/>
    <w:rsid w:val="00DE7343"/>
    <w:rsid w:val="00DF355D"/>
    <w:rsid w:val="00DF727B"/>
    <w:rsid w:val="00E02BC3"/>
    <w:rsid w:val="00E16401"/>
    <w:rsid w:val="00E25DC0"/>
    <w:rsid w:val="00E3236E"/>
    <w:rsid w:val="00E42E6F"/>
    <w:rsid w:val="00E66AEB"/>
    <w:rsid w:val="00E66D2F"/>
    <w:rsid w:val="00E77EAE"/>
    <w:rsid w:val="00E8544E"/>
    <w:rsid w:val="00E91442"/>
    <w:rsid w:val="00E947DD"/>
    <w:rsid w:val="00EA7CE2"/>
    <w:rsid w:val="00EB3C49"/>
    <w:rsid w:val="00EC1EF0"/>
    <w:rsid w:val="00ED1071"/>
    <w:rsid w:val="00ED38CC"/>
    <w:rsid w:val="00EE68D3"/>
    <w:rsid w:val="00EF2B8A"/>
    <w:rsid w:val="00EF581E"/>
    <w:rsid w:val="00F00EF4"/>
    <w:rsid w:val="00F10A5C"/>
    <w:rsid w:val="00F148D6"/>
    <w:rsid w:val="00F20FED"/>
    <w:rsid w:val="00F61853"/>
    <w:rsid w:val="00F62002"/>
    <w:rsid w:val="00F65E11"/>
    <w:rsid w:val="00F6689F"/>
    <w:rsid w:val="00F84B6C"/>
    <w:rsid w:val="00FA1EB8"/>
    <w:rsid w:val="00FD1ED3"/>
    <w:rsid w:val="00FE0CD5"/>
    <w:rsid w:val="00FE22EC"/>
    <w:rsid w:val="00FE2AD0"/>
    <w:rsid w:val="00FE57FE"/>
    <w:rsid w:val="00FF0BF1"/>
    <w:rsid w:val="00FF7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96300F00-B056-4B5F-B995-731D6FE62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14B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00EF4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F00EF4"/>
  </w:style>
  <w:style w:type="paragraph" w:styleId="Stopka">
    <w:name w:val="footer"/>
    <w:basedOn w:val="Normalny"/>
    <w:link w:val="StopkaZnak"/>
    <w:uiPriority w:val="99"/>
    <w:unhideWhenUsed/>
    <w:rsid w:val="00F00EF4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00EF4"/>
  </w:style>
  <w:style w:type="paragraph" w:styleId="Tekstdymka">
    <w:name w:val="Balloon Text"/>
    <w:basedOn w:val="Normalny"/>
    <w:link w:val="TekstdymkaZnak"/>
    <w:uiPriority w:val="99"/>
    <w:semiHidden/>
    <w:unhideWhenUsed/>
    <w:rsid w:val="00081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1EB4"/>
    <w:rPr>
      <w:rFonts w:ascii="Tahoma" w:hAnsi="Tahoma" w:cs="Tahoma"/>
      <w:sz w:val="16"/>
      <w:szCs w:val="16"/>
    </w:rPr>
  </w:style>
  <w:style w:type="paragraph" w:customStyle="1" w:styleId="nazwaPL">
    <w:name w:val="nazwa PL"/>
    <w:basedOn w:val="Normalny"/>
    <w:uiPriority w:val="99"/>
    <w:rsid w:val="00081EB4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Adobe Garamond Pro" w:eastAsiaTheme="minorHAnsi" w:hAnsi="Adobe Garamond Pro" w:cs="Adobe Garamond Pro"/>
      <w:smallCaps/>
      <w:color w:val="FFFFFF"/>
      <w:sz w:val="18"/>
      <w:szCs w:val="18"/>
      <w:lang w:eastAsia="en-US"/>
    </w:rPr>
  </w:style>
  <w:style w:type="paragraph" w:customStyle="1" w:styleId="nagwekfunkcja">
    <w:name w:val="nagłówek funkcja"/>
    <w:basedOn w:val="nazwaPL"/>
    <w:uiPriority w:val="99"/>
    <w:rsid w:val="00081EB4"/>
    <w:pPr>
      <w:spacing w:line="416" w:lineRule="atLeast"/>
    </w:pPr>
    <w:rPr>
      <w:sz w:val="23"/>
      <w:szCs w:val="23"/>
    </w:rPr>
  </w:style>
  <w:style w:type="paragraph" w:customStyle="1" w:styleId="BasicParagraph">
    <w:name w:val="[Basic Paragraph]"/>
    <w:basedOn w:val="Normalny"/>
    <w:uiPriority w:val="99"/>
    <w:rsid w:val="008C4C79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Theme="minorHAnsi" w:hAnsi="Times New Roman" w:cs="Times New Roman"/>
      <w:color w:val="000000"/>
      <w:sz w:val="24"/>
      <w:szCs w:val="24"/>
      <w:lang w:val="en-US" w:eastAsia="en-US"/>
    </w:rPr>
  </w:style>
  <w:style w:type="paragraph" w:customStyle="1" w:styleId="nazwajednostki">
    <w:name w:val="nazwa jednostki"/>
    <w:basedOn w:val="BasicParagraph"/>
    <w:qFormat/>
    <w:rsid w:val="00EB3C49"/>
    <w:pPr>
      <w:tabs>
        <w:tab w:val="left" w:pos="340"/>
      </w:tabs>
      <w:spacing w:line="240" w:lineRule="auto"/>
    </w:pPr>
    <w:rPr>
      <w:smallCaps/>
      <w:color w:val="auto"/>
      <w:kern w:val="22"/>
      <w:sz w:val="22"/>
      <w:szCs w:val="18"/>
      <w:lang w:val="pl-PL"/>
    </w:rPr>
  </w:style>
  <w:style w:type="paragraph" w:customStyle="1" w:styleId="stopkaadresowa">
    <w:name w:val="stopka adresowa"/>
    <w:basedOn w:val="BasicParagraph"/>
    <w:qFormat/>
    <w:rsid w:val="00EB3C49"/>
    <w:pPr>
      <w:pBdr>
        <w:left w:val="single" w:sz="6" w:space="6" w:color="782834"/>
      </w:pBdr>
      <w:tabs>
        <w:tab w:val="left" w:pos="340"/>
      </w:tabs>
      <w:spacing w:line="240" w:lineRule="auto"/>
    </w:pPr>
    <w:rPr>
      <w:color w:val="auto"/>
      <w:sz w:val="18"/>
      <w:szCs w:val="18"/>
      <w:lang w:val="en-GB"/>
    </w:rPr>
  </w:style>
  <w:style w:type="paragraph" w:styleId="Akapitzlist">
    <w:name w:val="List Paragraph"/>
    <w:basedOn w:val="Normalny"/>
    <w:link w:val="AkapitzlistZnak"/>
    <w:uiPriority w:val="34"/>
    <w:qFormat/>
    <w:rsid w:val="008552B4"/>
    <w:pPr>
      <w:ind w:left="720"/>
      <w:contextualSpacing/>
    </w:pPr>
    <w:rPr>
      <w:rFonts w:eastAsiaTheme="minorHAnsi"/>
      <w:lang w:eastAsia="en-US"/>
    </w:rPr>
  </w:style>
  <w:style w:type="table" w:styleId="Tabela-Siatka">
    <w:name w:val="Table Grid"/>
    <w:basedOn w:val="Standardowy"/>
    <w:uiPriority w:val="59"/>
    <w:rsid w:val="001967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qFormat/>
    <w:rsid w:val="00D20A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styleId="NormalnyWeb">
    <w:name w:val="Normal (Web)"/>
    <w:basedOn w:val="Normalny"/>
    <w:uiPriority w:val="99"/>
    <w:rsid w:val="00C90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BF722A"/>
    <w:rPr>
      <w:color w:val="0000FF" w:themeColor="hyperlink"/>
      <w:u w:val="single"/>
    </w:rPr>
  </w:style>
  <w:style w:type="paragraph" w:customStyle="1" w:styleId="Default">
    <w:name w:val="Default"/>
    <w:rsid w:val="00D8635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D8635A"/>
    <w:rPr>
      <w:rFonts w:eastAsiaTheme="minorHAnsi"/>
      <w:lang w:eastAsia="en-US"/>
    </w:rPr>
  </w:style>
  <w:style w:type="character" w:customStyle="1" w:styleId="FontStyle3316">
    <w:name w:val="Font Style3316"/>
    <w:rsid w:val="00D8635A"/>
    <w:rPr>
      <w:rFonts w:ascii="Segoe UI" w:hAnsi="Segoe UI" w:cs="Segoe UI"/>
      <w:b/>
      <w:bCs/>
      <w:color w:val="000000"/>
      <w:sz w:val="20"/>
      <w:szCs w:val="20"/>
    </w:rPr>
  </w:style>
  <w:style w:type="paragraph" w:customStyle="1" w:styleId="Akapitzlist1">
    <w:name w:val="Akapit z listą1"/>
    <w:aliases w:val="L1,Numerowanie,Akapit z listą5,wypunktowanie,Nag 1,Wypunktowanie,CW_Lista,Odstavec,List Paragraph1"/>
    <w:basedOn w:val="Normalny"/>
    <w:link w:val="ListParagraphChar1"/>
    <w:rsid w:val="00E16401"/>
    <w:pPr>
      <w:widowControl w:val="0"/>
      <w:suppressAutoHyphens/>
      <w:spacing w:after="0" w:line="240" w:lineRule="auto"/>
      <w:ind w:left="720"/>
      <w:contextualSpacing/>
      <w:jc w:val="both"/>
    </w:pPr>
    <w:rPr>
      <w:rFonts w:ascii="Garamond" w:eastAsia="Times New Roman" w:hAnsi="Garamond" w:cs="Times New Roman"/>
      <w:kern w:val="2"/>
      <w:sz w:val="24"/>
      <w:szCs w:val="20"/>
      <w:lang w:val="en-AU" w:eastAsia="en-AU"/>
    </w:rPr>
  </w:style>
  <w:style w:type="character" w:customStyle="1" w:styleId="ListParagraphChar1">
    <w:name w:val="List Paragraph Char1"/>
    <w:aliases w:val="L1 Char1,Numerowanie Char1,Akapit z listą5 Char1,wypunktowanie Char,Nag 1 Char,Wypunktowanie Char,CW_Lista Char,Odstavec Char,List Paragraph1 Char"/>
    <w:link w:val="Akapitzlist1"/>
    <w:locked/>
    <w:rsid w:val="00E16401"/>
    <w:rPr>
      <w:rFonts w:ascii="Garamond" w:eastAsia="Times New Roman" w:hAnsi="Garamond" w:cs="Times New Roman"/>
      <w:kern w:val="2"/>
      <w:sz w:val="24"/>
      <w:szCs w:val="20"/>
      <w:lang w:val="en-AU" w:eastAsia="en-AU"/>
    </w:rPr>
  </w:style>
  <w:style w:type="paragraph" w:customStyle="1" w:styleId="Bezodstpw1">
    <w:name w:val="Bez odstępów1"/>
    <w:next w:val="Normalny"/>
    <w:rsid w:val="00E1640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m5296012006591129159msolistparagraph">
    <w:name w:val="m_5296012006591129159msolistparagraph"/>
    <w:basedOn w:val="Normalny"/>
    <w:rsid w:val="00DF7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92CC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92CC0"/>
    <w:rPr>
      <w:sz w:val="20"/>
      <w:szCs w:val="20"/>
    </w:rPr>
  </w:style>
  <w:style w:type="character" w:styleId="Odwoanieprzypisudolnego">
    <w:name w:val="footnote reference"/>
    <w:aliases w:val="Footnote Reference Number,Footnote symbol,Footnote"/>
    <w:uiPriority w:val="99"/>
    <w:unhideWhenUsed/>
    <w:rsid w:val="00B92CC0"/>
    <w:rPr>
      <w:shd w:val="clear" w:color="auto" w:fill="auto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4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3412DE-D2FB-417B-AF4D-196976F98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2003</Words>
  <Characters>12019</Characters>
  <Application>Microsoft Office Word</Application>
  <DocSecurity>0</DocSecurity>
  <Lines>100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tabea</cp:lastModifiedBy>
  <cp:revision>14</cp:revision>
  <cp:lastPrinted>2021-08-23T12:21:00Z</cp:lastPrinted>
  <dcterms:created xsi:type="dcterms:W3CDTF">2021-10-27T11:43:00Z</dcterms:created>
  <dcterms:modified xsi:type="dcterms:W3CDTF">2021-10-28T12:55:00Z</dcterms:modified>
</cp:coreProperties>
</file>