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0F" w:rsidRDefault="00E4300F" w:rsidP="00DB32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Zał. nr 2</w:t>
      </w:r>
      <w:r w:rsidRPr="004F07B0">
        <w:rPr>
          <w:rFonts w:ascii="Times New Roman" w:hAnsi="Times New Roman" w:cs="Times New Roman"/>
          <w:sz w:val="18"/>
          <w:szCs w:val="18"/>
        </w:rPr>
        <w:t xml:space="preserve"> do Regulaminu staży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E4300F" w:rsidRDefault="00E4300F" w:rsidP="00DB32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300F" w:rsidRDefault="00E4300F" w:rsidP="00DB32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E00">
        <w:rPr>
          <w:rFonts w:ascii="Times New Roman" w:hAnsi="Times New Roman" w:cs="Times New Roman"/>
          <w:b/>
          <w:bCs/>
        </w:rPr>
        <w:t>UMOWA TRÓJSTRONNA O STAŻ</w:t>
      </w:r>
      <w:r>
        <w:rPr>
          <w:rFonts w:ascii="Times New Roman" w:hAnsi="Times New Roman" w:cs="Times New Roman"/>
          <w:b/>
          <w:bCs/>
        </w:rPr>
        <w:t>U</w:t>
      </w:r>
      <w:r w:rsidRPr="00915E00">
        <w:rPr>
          <w:rFonts w:ascii="Times New Roman" w:hAnsi="Times New Roman" w:cs="Times New Roman"/>
          <w:b/>
          <w:bCs/>
        </w:rPr>
        <w:t xml:space="preserve"> STUDENCKI</w:t>
      </w:r>
      <w:r>
        <w:rPr>
          <w:rFonts w:ascii="Times New Roman" w:hAnsi="Times New Roman" w:cs="Times New Roman"/>
          <w:b/>
          <w:bCs/>
        </w:rPr>
        <w:t>M</w:t>
      </w:r>
    </w:p>
    <w:p w:rsidR="00E4300F" w:rsidRDefault="00E4300F" w:rsidP="00DB3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E00">
        <w:rPr>
          <w:rFonts w:ascii="Times New Roman" w:hAnsi="Times New Roman" w:cs="Times New Roman"/>
          <w:b/>
          <w:bCs/>
          <w:sz w:val="24"/>
          <w:szCs w:val="24"/>
        </w:rPr>
        <w:t xml:space="preserve">dla studentów uczestniczących w projekcie </w:t>
      </w:r>
    </w:p>
    <w:p w:rsidR="00E4300F" w:rsidRPr="00DB322A" w:rsidRDefault="00E4300F" w:rsidP="00DB32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5E0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Inżynier gospodarki wodnej w dobie katastrof klimatycznych</w:t>
      </w:r>
      <w:r w:rsidRPr="00915E0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4300F" w:rsidRDefault="00E4300F" w:rsidP="00E32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0F" w:rsidRPr="00915E00" w:rsidRDefault="00E4300F" w:rsidP="00E32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0F" w:rsidRDefault="00E4300F" w:rsidP="00E32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 xml:space="preserve">Zawarta we Wrocławiu w dniu ……………………………….  roku pomiędzy: </w:t>
      </w:r>
    </w:p>
    <w:p w:rsidR="00E4300F" w:rsidRDefault="00E4300F" w:rsidP="008F3D5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Uniwersyt</w:t>
      </w:r>
      <w:r>
        <w:rPr>
          <w:rFonts w:ascii="Times New Roman" w:hAnsi="Times New Roman" w:cs="Times New Roman"/>
          <w:sz w:val="24"/>
          <w:szCs w:val="24"/>
        </w:rPr>
        <w:t>etem Przyrodniczym we Wrocławiu</w:t>
      </w:r>
      <w:r w:rsidRPr="008F3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0F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ul. Norwida 25, 50-375 Wrocław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E00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E00">
        <w:rPr>
          <w:rFonts w:ascii="Times New Roman" w:hAnsi="Times New Roman" w:cs="Times New Roman"/>
          <w:sz w:val="24"/>
          <w:szCs w:val="24"/>
        </w:rPr>
        <w:t>896-000-53-54, REGON 000001867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E00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Pr="00915E00">
        <w:rPr>
          <w:rFonts w:ascii="Times New Roman" w:hAnsi="Times New Roman" w:cs="Times New Roman"/>
          <w:b/>
          <w:bCs/>
          <w:sz w:val="24"/>
          <w:szCs w:val="24"/>
        </w:rPr>
        <w:t xml:space="preserve">dr hab. inż. </w:t>
      </w:r>
      <w:r>
        <w:rPr>
          <w:rFonts w:ascii="Times New Roman" w:hAnsi="Times New Roman" w:cs="Times New Roman"/>
          <w:b/>
          <w:bCs/>
          <w:sz w:val="24"/>
          <w:szCs w:val="24"/>
        </w:rPr>
        <w:t>Krzysztofa Pulikowskiego</w:t>
      </w:r>
      <w:r w:rsidRPr="002A7DAA">
        <w:rPr>
          <w:rFonts w:ascii="Times New Roman" w:hAnsi="Times New Roman" w:cs="Times New Roman"/>
          <w:b/>
          <w:bCs/>
          <w:sz w:val="24"/>
          <w:szCs w:val="24"/>
        </w:rPr>
        <w:t>, prof. nadzw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 w:rsidRPr="002A7DAA">
        <w:rPr>
          <w:rFonts w:ascii="Times New Roman" w:hAnsi="Times New Roman" w:cs="Times New Roman"/>
          <w:sz w:val="24"/>
          <w:szCs w:val="24"/>
        </w:rPr>
        <w:t>kierownika projektu, działającego na podstawie pełnomocnictwa Rek</w:t>
      </w:r>
      <w:r>
        <w:rPr>
          <w:rFonts w:ascii="Times New Roman" w:hAnsi="Times New Roman" w:cs="Times New Roman"/>
          <w:sz w:val="24"/>
          <w:szCs w:val="24"/>
        </w:rPr>
        <w:t xml:space="preserve">tora z dnia </w:t>
      </w:r>
      <w:r w:rsidRPr="0034773F">
        <w:rPr>
          <w:rFonts w:ascii="Times New Roman" w:hAnsi="Times New Roman" w:cs="Times New Roman"/>
          <w:sz w:val="24"/>
          <w:szCs w:val="24"/>
        </w:rPr>
        <w:t>19.09.2011 r.,</w:t>
      </w:r>
      <w:r>
        <w:rPr>
          <w:rFonts w:ascii="Times New Roman" w:hAnsi="Times New Roman" w:cs="Times New Roman"/>
          <w:sz w:val="24"/>
          <w:szCs w:val="24"/>
        </w:rPr>
        <w:t xml:space="preserve"> zwanym</w:t>
      </w:r>
      <w:r w:rsidRPr="002A7DAA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Pr="002A7DAA">
        <w:rPr>
          <w:rFonts w:ascii="Times New Roman" w:hAnsi="Times New Roman" w:cs="Times New Roman"/>
          <w:b/>
          <w:bCs/>
          <w:sz w:val="24"/>
          <w:szCs w:val="24"/>
        </w:rPr>
        <w:t xml:space="preserve"> „Uczelnią”,</w:t>
      </w:r>
    </w:p>
    <w:p w:rsidR="00E4300F" w:rsidRDefault="00E4300F" w:rsidP="008F3D5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Panem/Panią 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15E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15E0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4300F" w:rsidRPr="00915E00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5E00">
        <w:rPr>
          <w:rFonts w:ascii="Times New Roman" w:hAnsi="Times New Roman" w:cs="Times New Roman"/>
          <w:sz w:val="24"/>
          <w:szCs w:val="24"/>
        </w:rPr>
        <w:t xml:space="preserve">studentem/tką </w:t>
      </w:r>
      <w:r w:rsidRPr="003674AE">
        <w:rPr>
          <w:rFonts w:ascii="Times New Roman" w:hAnsi="Times New Roman" w:cs="Times New Roman"/>
          <w:i/>
          <w:iCs/>
          <w:sz w:val="24"/>
          <w:szCs w:val="24"/>
        </w:rPr>
        <w:t>Wydziału Inżynierii Kształtowania Środowiska i Geodezji</w:t>
      </w:r>
    </w:p>
    <w:p w:rsidR="00E4300F" w:rsidRPr="003674AE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kierunku </w:t>
      </w:r>
      <w:r w:rsidRPr="003674AE">
        <w:rPr>
          <w:rFonts w:ascii="Times New Roman" w:hAnsi="Times New Roman" w:cs="Times New Roman"/>
          <w:i/>
          <w:iCs/>
          <w:sz w:val="24"/>
          <w:szCs w:val="24"/>
        </w:rPr>
        <w:t>inżynieria i gospodarka wodna</w:t>
      </w:r>
    </w:p>
    <w:p w:rsidR="00E4300F" w:rsidRPr="00915E00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5E00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ieszkałym/łą w ……………………………………………………..</w:t>
      </w:r>
      <w:r w:rsidRPr="00915E0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300F" w:rsidRPr="00915E00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5E00">
        <w:rPr>
          <w:rFonts w:ascii="Times New Roman" w:hAnsi="Times New Roman" w:cs="Times New Roman"/>
          <w:sz w:val="24"/>
          <w:szCs w:val="24"/>
        </w:rPr>
        <w:t xml:space="preserve">legitymującym/ą się dowodem osobistym </w:t>
      </w:r>
      <w:r>
        <w:rPr>
          <w:rFonts w:ascii="Times New Roman" w:hAnsi="Times New Roman" w:cs="Times New Roman"/>
          <w:sz w:val="24"/>
          <w:szCs w:val="24"/>
        </w:rPr>
        <w:t>seria …………. nr …………………</w:t>
      </w:r>
      <w:r w:rsidRPr="00915E0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300F" w:rsidRPr="00915E00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posiadającym/cą nr PESEL …………………………………………………………….</w:t>
      </w:r>
    </w:p>
    <w:p w:rsidR="00E4300F" w:rsidRPr="00915E00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imiona rodziców</w:t>
      </w:r>
      <w:r w:rsidRPr="00915E00">
        <w:rPr>
          <w:rFonts w:ascii="Times New Roman" w:hAnsi="Times New Roman" w:cs="Times New Roman"/>
          <w:sz w:val="24"/>
          <w:szCs w:val="24"/>
        </w:rPr>
        <w:t xml:space="preserve"> 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………..……………...</w:t>
      </w:r>
    </w:p>
    <w:p w:rsidR="00E4300F" w:rsidRPr="00915E00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5E00">
        <w:rPr>
          <w:rFonts w:ascii="Times New Roman" w:hAnsi="Times New Roman" w:cs="Times New Roman"/>
          <w:sz w:val="24"/>
          <w:szCs w:val="24"/>
        </w:rPr>
        <w:t>rozliczającym/cą się z Urzędem Skarbowy</w:t>
      </w:r>
      <w:r>
        <w:rPr>
          <w:rFonts w:ascii="Times New Roman" w:hAnsi="Times New Roman" w:cs="Times New Roman"/>
          <w:sz w:val="24"/>
          <w:szCs w:val="24"/>
        </w:rPr>
        <w:t>m (adres)</w:t>
      </w:r>
      <w:r w:rsidRPr="00915E00">
        <w:rPr>
          <w:rFonts w:ascii="Times New Roman" w:hAnsi="Times New Roman" w:cs="Times New Roman"/>
          <w:sz w:val="24"/>
          <w:szCs w:val="24"/>
        </w:rPr>
        <w:t xml:space="preserve"> …………………..…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4300F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przynależnym do oddziału NFZ: ………..………………………………………………</w:t>
      </w:r>
    </w:p>
    <w:p w:rsidR="00E4300F" w:rsidRPr="00915E00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ubezpieczonym od skutków NNW (firma, nr polisy)…………………………………...</w:t>
      </w:r>
    </w:p>
    <w:p w:rsidR="00E4300F" w:rsidRDefault="00E4300F" w:rsidP="008F3D5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5E00">
        <w:rPr>
          <w:rFonts w:ascii="Times New Roman" w:hAnsi="Times New Roman" w:cs="Times New Roman"/>
          <w:sz w:val="24"/>
          <w:szCs w:val="24"/>
        </w:rPr>
        <w:t xml:space="preserve">zwanym/ą w dalszej części  umowy </w:t>
      </w:r>
      <w:r w:rsidRPr="00915E00">
        <w:rPr>
          <w:rFonts w:ascii="Times New Roman" w:hAnsi="Times New Roman" w:cs="Times New Roman"/>
          <w:b/>
          <w:bCs/>
          <w:sz w:val="24"/>
          <w:szCs w:val="24"/>
        </w:rPr>
        <w:t>„Stażystą”.</w:t>
      </w:r>
    </w:p>
    <w:p w:rsidR="00E4300F" w:rsidRPr="008F3D5A" w:rsidRDefault="00E4300F" w:rsidP="002259B8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Przedsiębiorstwem</w:t>
      </w:r>
      <w:r>
        <w:rPr>
          <w:rFonts w:ascii="Times New Roman" w:hAnsi="Times New Roman" w:cs="Times New Roman"/>
          <w:sz w:val="24"/>
          <w:szCs w:val="24"/>
        </w:rPr>
        <w:t xml:space="preserve"> (pełna nazwa i adres)…………………..…………………………...</w:t>
      </w:r>
    </w:p>
    <w:p w:rsidR="00E4300F" w:rsidRPr="00915E00" w:rsidRDefault="00E4300F" w:rsidP="003674A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E4300F" w:rsidRPr="00915E00" w:rsidRDefault="00E4300F" w:rsidP="003674A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posiadającym nr Regon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15E00">
        <w:rPr>
          <w:rFonts w:ascii="Times New Roman" w:hAnsi="Times New Roman" w:cs="Times New Roman"/>
          <w:sz w:val="24"/>
          <w:szCs w:val="24"/>
        </w:rPr>
        <w:t>.. nr NIP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15E0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E4300F" w:rsidRPr="00915E00" w:rsidRDefault="00E4300F" w:rsidP="003674A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reprezentowanym przez 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………………………………..….……….</w:t>
      </w:r>
    </w:p>
    <w:p w:rsidR="00E4300F" w:rsidRDefault="00E4300F" w:rsidP="003674A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wpisanym do Krajowego Rejestru Sad</w:t>
      </w:r>
      <w:r>
        <w:rPr>
          <w:rFonts w:ascii="Times New Roman" w:hAnsi="Times New Roman" w:cs="Times New Roman"/>
          <w:sz w:val="24"/>
          <w:szCs w:val="24"/>
        </w:rPr>
        <w:t>owego/Rejestru Osób Fizycznych p</w:t>
      </w:r>
      <w:r w:rsidRPr="00915E00">
        <w:rPr>
          <w:rFonts w:ascii="Times New Roman" w:hAnsi="Times New Roman" w:cs="Times New Roman"/>
          <w:sz w:val="24"/>
          <w:szCs w:val="24"/>
        </w:rPr>
        <w:t>rowadzących działalność</w:t>
      </w:r>
      <w:r>
        <w:rPr>
          <w:rFonts w:ascii="Times New Roman" w:hAnsi="Times New Roman" w:cs="Times New Roman"/>
          <w:sz w:val="24"/>
          <w:szCs w:val="24"/>
        </w:rPr>
        <w:t xml:space="preserve"> Gospodarczą, prowadzonym przez………………………………..…………… </w:t>
      </w:r>
    </w:p>
    <w:p w:rsidR="00E4300F" w:rsidRDefault="00E4300F" w:rsidP="003674AE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nr</w:t>
      </w:r>
      <w:r w:rsidRPr="00915E00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15E0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E4300F" w:rsidRDefault="00E4300F" w:rsidP="0033554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915E00">
        <w:rPr>
          <w:rFonts w:ascii="Times New Roman" w:hAnsi="Times New Roman" w:cs="Times New Roman"/>
          <w:b/>
          <w:bCs/>
          <w:sz w:val="24"/>
          <w:szCs w:val="24"/>
        </w:rPr>
        <w:t>„Zakładem Pracy</w:t>
      </w:r>
      <w:r w:rsidRPr="00915E00">
        <w:rPr>
          <w:rFonts w:ascii="Times New Roman" w:hAnsi="Times New Roman" w:cs="Times New Roman"/>
          <w:sz w:val="24"/>
          <w:szCs w:val="24"/>
        </w:rPr>
        <w:t>”</w:t>
      </w:r>
    </w:p>
    <w:p w:rsidR="00E4300F" w:rsidRDefault="00E4300F" w:rsidP="0033554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4300F" w:rsidRPr="00915E00" w:rsidRDefault="00E4300F" w:rsidP="00915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</w:p>
    <w:p w:rsidR="00E4300F" w:rsidRDefault="00E4300F" w:rsidP="0091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DAA">
        <w:rPr>
          <w:rFonts w:ascii="Times New Roman" w:hAnsi="Times New Roman" w:cs="Times New Roman"/>
          <w:sz w:val="24"/>
          <w:szCs w:val="24"/>
        </w:rPr>
        <w:t xml:space="preserve">Niniejsza umowa zostaje zawarta w ramach </w:t>
      </w:r>
      <w:r>
        <w:rPr>
          <w:rFonts w:ascii="Times New Roman" w:hAnsi="Times New Roman" w:cs="Times New Roman"/>
          <w:sz w:val="24"/>
          <w:szCs w:val="24"/>
        </w:rPr>
        <w:t>Projektu nr POKL.04.01.02-00-092</w:t>
      </w:r>
      <w:r w:rsidRPr="002A7D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11-00</w:t>
      </w:r>
      <w:r w:rsidRPr="002A7DAA">
        <w:rPr>
          <w:rFonts w:ascii="Times New Roman" w:hAnsi="Times New Roman" w:cs="Times New Roman"/>
          <w:sz w:val="24"/>
          <w:szCs w:val="24"/>
        </w:rPr>
        <w:t xml:space="preserve"> </w:t>
      </w:r>
      <w:r w:rsidRPr="007E5BC9">
        <w:rPr>
          <w:rFonts w:ascii="Times New Roman" w:hAnsi="Times New Roman" w:cs="Times New Roman"/>
          <w:b/>
          <w:bCs/>
          <w:sz w:val="24"/>
          <w:szCs w:val="24"/>
        </w:rPr>
        <w:t>„Inżynier gospodarki wodnej w dobie katastrof klimatycznych</w:t>
      </w:r>
      <w:r w:rsidRPr="002A7DA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A7DAA">
        <w:rPr>
          <w:rFonts w:ascii="Times New Roman" w:hAnsi="Times New Roman" w:cs="Times New Roman"/>
          <w:sz w:val="24"/>
          <w:szCs w:val="24"/>
        </w:rPr>
        <w:t xml:space="preserve">realizowanego w ramach Programu Operacyjnego Kapitał Ludzki współfinansowanego przez Unię Europejską </w:t>
      </w:r>
      <w:r>
        <w:rPr>
          <w:rFonts w:ascii="Times New Roman" w:hAnsi="Times New Roman" w:cs="Times New Roman"/>
          <w:sz w:val="24"/>
          <w:szCs w:val="24"/>
        </w:rPr>
        <w:br/>
      </w:r>
      <w:r w:rsidRPr="002A7DAA">
        <w:rPr>
          <w:rFonts w:ascii="Times New Roman" w:hAnsi="Times New Roman" w:cs="Times New Roman"/>
          <w:sz w:val="24"/>
          <w:szCs w:val="24"/>
        </w:rPr>
        <w:t xml:space="preserve">w ramach Europejskiego Funduszu Społecznego. W ramach tego Projektu realizowane jest zadanie </w:t>
      </w:r>
      <w:r>
        <w:rPr>
          <w:rFonts w:ascii="Times New Roman" w:hAnsi="Times New Roman" w:cs="Times New Roman"/>
          <w:sz w:val="24"/>
          <w:szCs w:val="24"/>
        </w:rPr>
        <w:t xml:space="preserve">nr 7: </w:t>
      </w:r>
      <w:r w:rsidRPr="00AB62F2">
        <w:rPr>
          <w:rFonts w:ascii="Times New Roman" w:hAnsi="Times New Roman" w:cs="Times New Roman"/>
          <w:color w:val="000000"/>
          <w:sz w:val="24"/>
          <w:szCs w:val="24"/>
        </w:rPr>
        <w:t>Organizacja 3-miesięcznych staży studenckich</w:t>
      </w:r>
      <w:r w:rsidRPr="002A7DAA">
        <w:rPr>
          <w:rFonts w:ascii="Times New Roman" w:hAnsi="Times New Roman" w:cs="Times New Roman"/>
          <w:sz w:val="24"/>
          <w:szCs w:val="24"/>
        </w:rPr>
        <w:t>.</w:t>
      </w:r>
    </w:p>
    <w:p w:rsidR="00E4300F" w:rsidRPr="002A7DAA" w:rsidRDefault="00E4300F" w:rsidP="00915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00F" w:rsidRPr="00915E00" w:rsidRDefault="00E4300F" w:rsidP="00915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4300F" w:rsidRPr="004330EC" w:rsidRDefault="00E4300F" w:rsidP="0033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0EC">
        <w:rPr>
          <w:rFonts w:ascii="Times New Roman" w:hAnsi="Times New Roman" w:cs="Times New Roman"/>
          <w:sz w:val="24"/>
          <w:szCs w:val="24"/>
        </w:rPr>
        <w:t>Zakład Pracy zobowiązuje się do: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Nieodpłatnej</w:t>
      </w:r>
      <w:r w:rsidRPr="004330EC">
        <w:rPr>
          <w:rFonts w:ascii="Times New Roman" w:hAnsi="Times New Roman" w:cs="Times New Roman"/>
          <w:sz w:val="24"/>
          <w:szCs w:val="24"/>
        </w:rPr>
        <w:t xml:space="preserve"> współpracy z Uczelnią, której celem jest zorganizowanie i przeprowadzenie w Zakładzie Pracy, 3-miesięcznego stażu, w okresie od 1 lipca do 30 września 201</w:t>
      </w:r>
      <w:r>
        <w:rPr>
          <w:rFonts w:ascii="Times New Roman" w:hAnsi="Times New Roman" w:cs="Times New Roman"/>
          <w:sz w:val="24"/>
          <w:szCs w:val="24"/>
        </w:rPr>
        <w:t>4 r.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</w:t>
      </w:r>
      <w:r w:rsidRPr="004330EC">
        <w:rPr>
          <w:rFonts w:ascii="Times New Roman" w:hAnsi="Times New Roman" w:cs="Times New Roman"/>
          <w:sz w:val="24"/>
          <w:szCs w:val="24"/>
        </w:rPr>
        <w:t xml:space="preserve"> programu stażu, zwanego w dalszej części umowy „</w:t>
      </w:r>
      <w:r w:rsidRPr="004330EC">
        <w:rPr>
          <w:rFonts w:ascii="Times New Roman" w:hAnsi="Times New Roman" w:cs="Times New Roman"/>
          <w:b/>
          <w:bCs/>
          <w:sz w:val="24"/>
          <w:szCs w:val="24"/>
        </w:rPr>
        <w:t>programem stażu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</w:t>
      </w:r>
      <w:r w:rsidRPr="002A7DAA">
        <w:rPr>
          <w:rFonts w:ascii="Times New Roman" w:hAnsi="Times New Roman" w:cs="Times New Roman"/>
          <w:sz w:val="24"/>
          <w:szCs w:val="24"/>
        </w:rPr>
        <w:t xml:space="preserve"> szkolenia stanowiskowego Stażysty, w zakresie BHP, ppoż. oraz innych</w:t>
      </w:r>
      <w:r w:rsidRPr="004330EC">
        <w:rPr>
          <w:rFonts w:ascii="Times New Roman" w:hAnsi="Times New Roman" w:cs="Times New Roman"/>
          <w:sz w:val="24"/>
          <w:szCs w:val="24"/>
        </w:rPr>
        <w:t xml:space="preserve"> przepisów, obowiązu</w:t>
      </w:r>
      <w:r>
        <w:rPr>
          <w:rFonts w:ascii="Times New Roman" w:hAnsi="Times New Roman" w:cs="Times New Roman"/>
          <w:sz w:val="24"/>
          <w:szCs w:val="24"/>
        </w:rPr>
        <w:t>jących na terenie Zakładu Pracy.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</w:t>
      </w:r>
      <w:r w:rsidRPr="004330EC">
        <w:rPr>
          <w:rFonts w:ascii="Times New Roman" w:hAnsi="Times New Roman" w:cs="Times New Roman"/>
          <w:sz w:val="24"/>
          <w:szCs w:val="24"/>
        </w:rPr>
        <w:t xml:space="preserve"> Stażysty z obowiązującym regulaminem pracy oraz zakr</w:t>
      </w:r>
      <w:r>
        <w:rPr>
          <w:rFonts w:ascii="Times New Roman" w:hAnsi="Times New Roman" w:cs="Times New Roman"/>
          <w:sz w:val="24"/>
          <w:szCs w:val="24"/>
        </w:rPr>
        <w:t>esem powierzonych mu obowiązków.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</w:t>
      </w:r>
      <w:r w:rsidRPr="004330EC">
        <w:rPr>
          <w:rFonts w:ascii="Times New Roman" w:hAnsi="Times New Roman" w:cs="Times New Roman"/>
          <w:sz w:val="24"/>
          <w:szCs w:val="24"/>
        </w:rPr>
        <w:t xml:space="preserve"> Stażyście niezbędnych do odbycia stażu materiałów</w:t>
      </w:r>
      <w:r>
        <w:rPr>
          <w:rFonts w:ascii="Times New Roman" w:hAnsi="Times New Roman" w:cs="Times New Roman"/>
          <w:sz w:val="24"/>
          <w:szCs w:val="24"/>
        </w:rPr>
        <w:t xml:space="preserve"> oraz innych środków ochronnych.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Wyznaczenia</w:t>
      </w:r>
      <w:r w:rsidRPr="004330EC">
        <w:rPr>
          <w:rFonts w:ascii="Times New Roman" w:hAnsi="Times New Roman" w:cs="Times New Roman"/>
          <w:sz w:val="24"/>
          <w:szCs w:val="24"/>
        </w:rPr>
        <w:t xml:space="preserve"> pracownika odpowiedzialnego za Stażystę, który podczas odbywania stażu będzi</w:t>
      </w:r>
      <w:r>
        <w:rPr>
          <w:rFonts w:ascii="Times New Roman" w:hAnsi="Times New Roman" w:cs="Times New Roman"/>
          <w:sz w:val="24"/>
          <w:szCs w:val="24"/>
        </w:rPr>
        <w:t>e pełnił funkcję Opiekuna stażu.</w:t>
      </w:r>
      <w:r w:rsidRPr="00433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Nadzorowania</w:t>
      </w:r>
      <w:r w:rsidRPr="004330EC">
        <w:rPr>
          <w:rFonts w:ascii="Times New Roman" w:hAnsi="Times New Roman" w:cs="Times New Roman"/>
          <w:sz w:val="24"/>
          <w:szCs w:val="24"/>
        </w:rPr>
        <w:t xml:space="preserve"> powierzonych Stażyście zadań i udzielania mu pomocy w </w:t>
      </w:r>
      <w:r>
        <w:rPr>
          <w:rFonts w:ascii="Times New Roman" w:hAnsi="Times New Roman" w:cs="Times New Roman"/>
          <w:sz w:val="24"/>
          <w:szCs w:val="24"/>
        </w:rPr>
        <w:t>razie takiej potrzeby.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</w:t>
      </w:r>
      <w:r w:rsidRPr="004330EC">
        <w:rPr>
          <w:rFonts w:ascii="Times New Roman" w:hAnsi="Times New Roman" w:cs="Times New Roman"/>
          <w:sz w:val="24"/>
          <w:szCs w:val="24"/>
        </w:rPr>
        <w:t xml:space="preserve"> poinformowania Uczelni o </w:t>
      </w:r>
      <w:r>
        <w:rPr>
          <w:rFonts w:ascii="Times New Roman" w:hAnsi="Times New Roman" w:cs="Times New Roman"/>
          <w:sz w:val="24"/>
          <w:szCs w:val="24"/>
        </w:rPr>
        <w:t>przerwaniu stażu przez Stażystę.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Wystawienia</w:t>
      </w:r>
      <w:r w:rsidRPr="004330EC">
        <w:rPr>
          <w:rFonts w:ascii="Times New Roman" w:hAnsi="Times New Roman" w:cs="Times New Roman"/>
          <w:sz w:val="24"/>
          <w:szCs w:val="24"/>
        </w:rPr>
        <w:t xml:space="preserve"> Stażyś</w:t>
      </w:r>
      <w:r>
        <w:rPr>
          <w:rFonts w:ascii="Times New Roman" w:hAnsi="Times New Roman" w:cs="Times New Roman"/>
          <w:sz w:val="24"/>
          <w:szCs w:val="24"/>
        </w:rPr>
        <w:t>cie opinii po zakończeniu stażu.</w:t>
      </w:r>
    </w:p>
    <w:p w:rsidR="00E4300F" w:rsidRPr="004330EC" w:rsidRDefault="00E4300F" w:rsidP="00335548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4330EC">
        <w:rPr>
          <w:rFonts w:ascii="Times New Roman" w:hAnsi="Times New Roman" w:cs="Times New Roman"/>
          <w:sz w:val="24"/>
          <w:szCs w:val="24"/>
        </w:rPr>
        <w:t xml:space="preserve"> danych osobowych Stażysty.</w:t>
      </w:r>
    </w:p>
    <w:p w:rsidR="00E4300F" w:rsidRPr="00915E00" w:rsidRDefault="00E4300F" w:rsidP="00915E0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4300F" w:rsidRPr="00915E00" w:rsidRDefault="00E4300F" w:rsidP="0033554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 xml:space="preserve">Uczelnia zobowiązuje się do wypłaty stażyście w okresie trwania stażu </w:t>
      </w:r>
      <w:r>
        <w:rPr>
          <w:rFonts w:ascii="Times New Roman" w:hAnsi="Times New Roman" w:cs="Times New Roman"/>
          <w:sz w:val="24"/>
          <w:szCs w:val="24"/>
        </w:rPr>
        <w:t>stypendium stażowego</w:t>
      </w:r>
      <w:r w:rsidRPr="00915E00">
        <w:rPr>
          <w:rFonts w:ascii="Times New Roman" w:hAnsi="Times New Roman" w:cs="Times New Roman"/>
          <w:sz w:val="24"/>
          <w:szCs w:val="24"/>
        </w:rPr>
        <w:t xml:space="preserve"> w </w:t>
      </w:r>
      <w:r w:rsidRPr="002A7DAA">
        <w:rPr>
          <w:rFonts w:ascii="Times New Roman" w:hAnsi="Times New Roman" w:cs="Times New Roman"/>
          <w:sz w:val="24"/>
          <w:szCs w:val="24"/>
        </w:rPr>
        <w:t>wysokości …… zł/h. Wypłata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 środków nastąpi po zakończeniu każdego miesiąca odbywania stażu, na konto bankowe Stażysty. Warunkiem przekazania środków jest dostarczenie do </w:t>
      </w:r>
      <w:r>
        <w:rPr>
          <w:rFonts w:ascii="Times New Roman" w:hAnsi="Times New Roman" w:cs="Times New Roman"/>
          <w:color w:val="000000"/>
          <w:sz w:val="24"/>
          <w:szCs w:val="24"/>
        </w:rPr>
        <w:t>10-tego dnia następnego miesiąca listy obecności potwierdzonej przez Opiekuna stażu i opatrzonej pieczęcią zakładu pracy oraz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 karty czasu pracy za dany miesiąc, </w:t>
      </w:r>
      <w:r>
        <w:rPr>
          <w:rFonts w:ascii="Times New Roman" w:hAnsi="Times New Roman" w:cs="Times New Roman"/>
          <w:color w:val="000000"/>
          <w:sz w:val="24"/>
          <w:szCs w:val="24"/>
        </w:rPr>
        <w:t>zaakceptowanej przez koordynatora staży studenckich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Dokumenty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 należy dostarczyć do Biura Projektu mieszczącego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 pl. Grunwaldzkim 24 a, pokój 017, 50-363 Wrocław.</w:t>
      </w:r>
    </w:p>
    <w:p w:rsidR="00E4300F" w:rsidRPr="00D13904" w:rsidRDefault="00E4300F" w:rsidP="0033554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90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stypendium</w:t>
      </w:r>
      <w:r w:rsidRPr="00D13904">
        <w:rPr>
          <w:rFonts w:ascii="Times New Roman" w:hAnsi="Times New Roman" w:cs="Times New Roman"/>
          <w:color w:val="000000"/>
          <w:sz w:val="24"/>
          <w:szCs w:val="24"/>
        </w:rPr>
        <w:t xml:space="preserve"> stażowego będą odprowadzane składki na ubezpieczenia społeczne, zgodnie z ustawą o systemie ubezpieczeń społecznych z dn. 13.10.1998 (Dz. U. z 200</w:t>
      </w:r>
      <w:r>
        <w:rPr>
          <w:rFonts w:ascii="Times New Roman" w:hAnsi="Times New Roman" w:cs="Times New Roman"/>
          <w:color w:val="000000"/>
          <w:sz w:val="24"/>
          <w:szCs w:val="24"/>
        </w:rPr>
        <w:t>7r.  Nr 11 poz. 74 z późn. zm.),</w:t>
      </w:r>
      <w:r w:rsidRPr="00D13904">
        <w:rPr>
          <w:rFonts w:ascii="Times New Roman" w:hAnsi="Times New Roman" w:cs="Times New Roman"/>
          <w:color w:val="000000"/>
          <w:sz w:val="24"/>
          <w:szCs w:val="24"/>
        </w:rPr>
        <w:t xml:space="preserve"> składki na ubezpieczenie zdrowotne na podstawie art. 66 ust. 1 pkt 24a ustawy z dnia 27 sierpnia 2004 r. o świadczeniach opieki zdrowotnej </w:t>
      </w:r>
      <w:r w:rsidRPr="00D139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finansowanych ze środków publicznych (Dz. U. z 2008 r. Nr 164, poz. 1027, z późn.  zm.). W razie braku przedstawienia przez Stażystę indywidualnej interpretacji podatkowej właściwego Urzędu Skarbowego, o której mowa </w:t>
      </w:r>
      <w:r w:rsidRPr="00EA382A">
        <w:rPr>
          <w:rFonts w:ascii="Times New Roman" w:hAnsi="Times New Roman" w:cs="Times New Roman"/>
          <w:sz w:val="24"/>
          <w:szCs w:val="24"/>
        </w:rPr>
        <w:t>w § 6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382A">
        <w:rPr>
          <w:rFonts w:ascii="Times New Roman" w:hAnsi="Times New Roman" w:cs="Times New Roman"/>
          <w:sz w:val="24"/>
          <w:szCs w:val="24"/>
        </w:rPr>
        <w:t xml:space="preserve"> 2 niniejszej umowy</w:t>
      </w:r>
      <w:r w:rsidRPr="00D13904">
        <w:rPr>
          <w:rFonts w:ascii="Times New Roman" w:hAnsi="Times New Roman" w:cs="Times New Roman"/>
          <w:color w:val="000000"/>
          <w:sz w:val="24"/>
          <w:szCs w:val="24"/>
        </w:rPr>
        <w:t>, Uczelnia ma prawo odprowadzić od stypendium stażowego także zaliczki na podatek dochodowy od osób fizycznych na zasadach i zgodnie z ustawą o podatku dochodowym od osób fizycznych z dnia 26 lipca 1991 r. (Dz. U. nr 80, poz. 350).</w:t>
      </w:r>
    </w:p>
    <w:p w:rsidR="00E4300F" w:rsidRPr="00915E00" w:rsidRDefault="00E4300F" w:rsidP="0033554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stażowe</w:t>
      </w:r>
      <w:r w:rsidRPr="00915E00">
        <w:rPr>
          <w:rFonts w:ascii="Times New Roman" w:hAnsi="Times New Roman" w:cs="Times New Roman"/>
          <w:sz w:val="24"/>
          <w:szCs w:val="24"/>
        </w:rPr>
        <w:t xml:space="preserve"> wypłacane będzie ze środków Projektu nr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UDA-POKL.04.01.02-00-92/11-00 </w:t>
      </w:r>
      <w:r w:rsidRPr="0091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7E5BC9">
        <w:rPr>
          <w:rFonts w:ascii="Times New Roman" w:hAnsi="Times New Roman" w:cs="Times New Roman"/>
          <w:b/>
          <w:bCs/>
          <w:sz w:val="24"/>
          <w:szCs w:val="24"/>
        </w:rPr>
        <w:t>Inżynier gospodarki wodnej w dobie katastrof klimatycznych</w:t>
      </w:r>
      <w:r w:rsidRPr="0091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>realizowanego w ramach Programu Operacyjnego Kapitał Ludzki współfinansowanego przez Unię Europejską w ramach Europejskiego Funduszu Społecznego.</w:t>
      </w:r>
    </w:p>
    <w:p w:rsidR="00E4300F" w:rsidRPr="00915E00" w:rsidRDefault="00E4300F" w:rsidP="00915E0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§ 4</w:t>
      </w:r>
    </w:p>
    <w:p w:rsidR="00E4300F" w:rsidRPr="00D13904" w:rsidRDefault="00E4300F" w:rsidP="003355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904">
        <w:rPr>
          <w:rFonts w:ascii="Times New Roman" w:hAnsi="Times New Roman" w:cs="Times New Roman"/>
          <w:sz w:val="24"/>
          <w:szCs w:val="24"/>
        </w:rPr>
        <w:t>Zakład Pracy wyraża zgodę na opiekę nad Stażystą w czasie godzin pracy Opiekuna stażu oraz na świadczenie tej opieki na terenie Zakładu Pracy.</w:t>
      </w:r>
    </w:p>
    <w:p w:rsidR="00E4300F" w:rsidRPr="00D13904" w:rsidRDefault="00E4300F" w:rsidP="003355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904">
        <w:rPr>
          <w:rFonts w:ascii="Times New Roman" w:hAnsi="Times New Roman" w:cs="Times New Roman"/>
          <w:sz w:val="24"/>
          <w:szCs w:val="24"/>
        </w:rPr>
        <w:t>Zakład Pracy wyraża zgodę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904">
        <w:rPr>
          <w:rFonts w:ascii="Times New Roman" w:hAnsi="Times New Roman" w:cs="Times New Roman"/>
          <w:sz w:val="24"/>
          <w:szCs w:val="24"/>
        </w:rPr>
        <w:t>wynagrodzenie Opiekuna stażu, na podstawie odrębnej umowy, sporządzonej miedzy Uczelnią, a Opiekunem Stażu.</w:t>
      </w:r>
    </w:p>
    <w:p w:rsidR="00E4300F" w:rsidRPr="00915E00" w:rsidRDefault="00E4300F" w:rsidP="003355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 xml:space="preserve">Wynagrodzenie Opiekuna stażu będzie wypłacane ze środków Projektu nr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UDA-POKL.04.01.02-00-092/11-00 </w:t>
      </w:r>
      <w:r w:rsidRPr="00513A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E5BC9">
        <w:rPr>
          <w:rFonts w:ascii="Times New Roman" w:hAnsi="Times New Roman" w:cs="Times New Roman"/>
          <w:b/>
          <w:bCs/>
          <w:sz w:val="24"/>
          <w:szCs w:val="24"/>
        </w:rPr>
        <w:t>Inżynier gospodarki wodnej w dobie katastrof klimatycznych</w:t>
      </w:r>
      <w:r w:rsidRPr="00915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>realizowanego w ramach Programu Operacyjnego Kapitał Ludzki współfinansowanego przez Unię Europejską w ramach Europejskiego Funduszu Społecznego.</w:t>
      </w:r>
    </w:p>
    <w:p w:rsidR="00E4300F" w:rsidRDefault="00E4300F" w:rsidP="00915E0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§ 5</w:t>
      </w:r>
    </w:p>
    <w:p w:rsidR="00E4300F" w:rsidRPr="009960F9" w:rsidRDefault="00E4300F" w:rsidP="00335548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F9">
        <w:rPr>
          <w:rFonts w:ascii="Times New Roman" w:hAnsi="Times New Roman" w:cs="Times New Roman"/>
          <w:sz w:val="24"/>
          <w:szCs w:val="24"/>
        </w:rPr>
        <w:t xml:space="preserve">Stażysta oświadcza, że </w:t>
      </w:r>
      <w:r>
        <w:rPr>
          <w:rFonts w:ascii="Times New Roman" w:hAnsi="Times New Roman" w:cs="Times New Roman"/>
          <w:sz w:val="24"/>
          <w:szCs w:val="24"/>
        </w:rPr>
        <w:t>jest uczestnikiem P</w:t>
      </w:r>
      <w:r w:rsidRPr="009960F9">
        <w:rPr>
          <w:rFonts w:ascii="Times New Roman" w:hAnsi="Times New Roman" w:cs="Times New Roman"/>
          <w:sz w:val="24"/>
          <w:szCs w:val="24"/>
        </w:rPr>
        <w:t>rojek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9960F9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E4300F" w:rsidRPr="009960F9" w:rsidRDefault="00E4300F" w:rsidP="00335548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F9">
        <w:rPr>
          <w:rFonts w:ascii="Times New Roman" w:hAnsi="Times New Roman" w:cs="Times New Roman"/>
          <w:sz w:val="24"/>
          <w:szCs w:val="24"/>
        </w:rPr>
        <w:t xml:space="preserve">Stażysta oświadcza, że został poinformowany, że uczestniczy w projekcie współfinansowanym ze środków Unii Europejskiej w ramach Europejskiego Funduszu </w:t>
      </w:r>
      <w:r>
        <w:rPr>
          <w:rFonts w:ascii="Times New Roman" w:hAnsi="Times New Roman" w:cs="Times New Roman"/>
          <w:sz w:val="24"/>
          <w:szCs w:val="24"/>
        </w:rPr>
        <w:t>Społecznego.</w:t>
      </w:r>
    </w:p>
    <w:p w:rsidR="00E4300F" w:rsidRPr="009960F9" w:rsidRDefault="00E4300F" w:rsidP="00335548">
      <w:pPr>
        <w:pStyle w:val="Akapitzlist"/>
        <w:numPr>
          <w:ilvl w:val="3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0F9">
        <w:rPr>
          <w:rFonts w:ascii="Times New Roman" w:hAnsi="Times New Roman" w:cs="Times New Roman"/>
          <w:sz w:val="24"/>
          <w:szCs w:val="24"/>
        </w:rPr>
        <w:t>Oświadc</w:t>
      </w:r>
      <w:r>
        <w:rPr>
          <w:rFonts w:ascii="Times New Roman" w:hAnsi="Times New Roman" w:cs="Times New Roman"/>
          <w:sz w:val="24"/>
          <w:szCs w:val="24"/>
        </w:rPr>
        <w:t xml:space="preserve">za, że został pouczony i jest </w:t>
      </w:r>
      <w:r w:rsidRPr="009960F9">
        <w:rPr>
          <w:rFonts w:ascii="Times New Roman" w:hAnsi="Times New Roman" w:cs="Times New Roman"/>
          <w:sz w:val="24"/>
          <w:szCs w:val="24"/>
        </w:rPr>
        <w:t>świadomy o odpowiedzialności za składanie oświadczeń niezgodnych z prawdą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00F" w:rsidRPr="009960F9" w:rsidRDefault="00E4300F" w:rsidP="00335548">
      <w:pPr>
        <w:pStyle w:val="Akapitzlist"/>
        <w:numPr>
          <w:ilvl w:val="3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60F9">
        <w:rPr>
          <w:rFonts w:ascii="Times New Roman" w:hAnsi="Times New Roman" w:cs="Times New Roman"/>
          <w:sz w:val="24"/>
          <w:szCs w:val="24"/>
        </w:rPr>
        <w:t>Oświadcza, że spełnia kryterium kwalifikowalności do udziału w projekcie.</w:t>
      </w:r>
    </w:p>
    <w:p w:rsidR="00E4300F" w:rsidRPr="009960F9" w:rsidRDefault="00E4300F" w:rsidP="009960F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4300F" w:rsidRPr="00915E00" w:rsidRDefault="00E4300F" w:rsidP="00335548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>Stażysta zobowiązuje się:</w:t>
      </w:r>
    </w:p>
    <w:p w:rsidR="00E4300F" w:rsidRDefault="00E4300F" w:rsidP="003355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>Ubezpieczyć się na okres odbywania stażu w zakresie odpowiedzialności cywilnej oraz od nas</w:t>
      </w:r>
      <w:r>
        <w:rPr>
          <w:rFonts w:ascii="Times New Roman" w:hAnsi="Times New Roman" w:cs="Times New Roman"/>
          <w:color w:val="000000"/>
          <w:sz w:val="24"/>
          <w:szCs w:val="24"/>
        </w:rPr>
        <w:t>tępstw nieszczęśliwych wypadków.</w:t>
      </w:r>
    </w:p>
    <w:p w:rsidR="00E4300F" w:rsidRPr="009960F9" w:rsidRDefault="00E4300F" w:rsidP="003355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F9">
        <w:rPr>
          <w:rFonts w:ascii="Times New Roman" w:hAnsi="Times New Roman" w:cs="Times New Roman"/>
          <w:color w:val="000000"/>
          <w:sz w:val="24"/>
          <w:szCs w:val="24"/>
        </w:rPr>
        <w:t>Uzyskać indywidualną interpretację właściwego Urzędu Skarbowego ws. zwolnienia stażysty z obowiązku odprowadzenia podatku dochodowego od stypendium stażowego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00F" w:rsidRPr="00915E00" w:rsidRDefault="00E4300F" w:rsidP="003355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Rozpocząć staż 1 lipca i realizować go </w:t>
      </w:r>
      <w:r w:rsidRPr="00915E00">
        <w:rPr>
          <w:rFonts w:ascii="Times New Roman" w:hAnsi="Times New Roman" w:cs="Times New Roman"/>
          <w:sz w:val="24"/>
          <w:szCs w:val="24"/>
        </w:rPr>
        <w:t>zgodnie z programem stażu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 września 2014.</w:t>
      </w:r>
    </w:p>
    <w:p w:rsidR="00E4300F" w:rsidRPr="00915E00" w:rsidRDefault="00E4300F" w:rsidP="003355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lastRenderedPageBreak/>
        <w:t>Wykonywać polecone czynności w terminie i bez usterek. W przypadku stwierdzenia wad w wykonywanych czynnościach Stażysta zobowiązuje się do ich bezpłatnego usunięcia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00F" w:rsidRPr="00915E00" w:rsidRDefault="00E4300F" w:rsidP="003355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Prowadzić dokumentację związaną z odbywaniem stażu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00F" w:rsidRPr="00915E00" w:rsidRDefault="00E4300F" w:rsidP="003355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>Pisemnie poinformować Uczelnię o przerwaniu stażu, poprzez dostarczenie oświadczenia do Biura Projektu w cią</w:t>
      </w:r>
      <w:r>
        <w:rPr>
          <w:rFonts w:ascii="Times New Roman" w:hAnsi="Times New Roman" w:cs="Times New Roman"/>
          <w:color w:val="000000"/>
          <w:sz w:val="24"/>
          <w:szCs w:val="24"/>
        </w:rPr>
        <w:t>gu 3 dni od daty tego zdarzenia.</w:t>
      </w:r>
    </w:p>
    <w:p w:rsidR="00E4300F" w:rsidRPr="00915E00" w:rsidRDefault="00E4300F" w:rsidP="003355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>W razie przerwania stażu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winy stażysty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 zwrócić </w:t>
      </w:r>
      <w:r w:rsidRPr="00915E00">
        <w:rPr>
          <w:rFonts w:ascii="Times New Roman" w:hAnsi="Times New Roman" w:cs="Times New Roman"/>
          <w:sz w:val="24"/>
          <w:szCs w:val="24"/>
        </w:rPr>
        <w:t>wszystkie świadczenia otrzymane od Uczelni. Nie dotyczy to tylko przypadków, gdy przerwanie stażu nastąpiło z przyczyn losowych.</w:t>
      </w:r>
    </w:p>
    <w:p w:rsidR="00E4300F" w:rsidRPr="00915E00" w:rsidRDefault="00E4300F" w:rsidP="00915E00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4300F" w:rsidRPr="00915E00" w:rsidRDefault="00E4300F" w:rsidP="00513ABA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>Uczelnia nie ponosi odpowiedzialności za błędy, zaniedbania lub niedopełnienie obowiązków przez Stażystę, Opiekuna Stażysty jak i Zakład Pracy.</w:t>
      </w:r>
    </w:p>
    <w:p w:rsidR="00E4300F" w:rsidRPr="00915E00" w:rsidRDefault="00E4300F" w:rsidP="00915E00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E4300F" w:rsidRPr="00915E00" w:rsidRDefault="00E4300F" w:rsidP="00513AB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 xml:space="preserve">Zakład Pracy, Opiekun stażysty, i Stażysta zobowiązani są do udzielania rzetelnych informacji i wyjaśnień związanych z realizacją niniejszej umowy zarówno Uczelni,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915E00">
        <w:rPr>
          <w:rFonts w:ascii="Times New Roman" w:hAnsi="Times New Roman" w:cs="Times New Roman"/>
          <w:sz w:val="24"/>
          <w:szCs w:val="24"/>
        </w:rPr>
        <w:t>i innym upoważnionym instytucjom krajowym i instytucjom Unii Europejskiej monitorującym realizację umowy.</w:t>
      </w:r>
    </w:p>
    <w:p w:rsidR="00E4300F" w:rsidRPr="00915E00" w:rsidRDefault="00E4300F" w:rsidP="00513AB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Zakład Pracy, Opiekun stażu, Stażysta zobowiązują się do przechowywania całej dokumentacji związanej z niniejsza umową do dnia </w:t>
      </w:r>
      <w:r w:rsidRPr="005E3E49">
        <w:rPr>
          <w:rFonts w:ascii="Times New Roman" w:hAnsi="Times New Roman" w:cs="Times New Roman"/>
          <w:sz w:val="24"/>
          <w:szCs w:val="24"/>
        </w:rPr>
        <w:t>30.09.2024</w:t>
      </w:r>
      <w:r w:rsidRPr="00E3277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E00">
        <w:rPr>
          <w:rFonts w:ascii="Times New Roman" w:hAnsi="Times New Roman" w:cs="Times New Roman"/>
          <w:sz w:val="24"/>
          <w:szCs w:val="24"/>
        </w:rPr>
        <w:t xml:space="preserve">oraz do poddania się kontroli w zakresie niniejszej umowy przez instytucję pośrednicząca /Instytucje wdrażająca lub inne podmioty uprawnione do czynności kontrolnych. </w:t>
      </w:r>
    </w:p>
    <w:p w:rsidR="00E4300F" w:rsidRPr="00915E00" w:rsidRDefault="00E4300F" w:rsidP="00915E00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E4300F" w:rsidRPr="00915E00" w:rsidRDefault="00E4300F" w:rsidP="00915E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 xml:space="preserve">Zawarcie umowy oznacza akceptację postanowień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>Regulaminu staży”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E00">
        <w:rPr>
          <w:rFonts w:ascii="Times New Roman" w:hAnsi="Times New Roman" w:cs="Times New Roman"/>
          <w:color w:val="000000"/>
          <w:sz w:val="24"/>
          <w:szCs w:val="24"/>
        </w:rPr>
        <w:t>przez wszystkie strony umowy.</w:t>
      </w:r>
    </w:p>
    <w:p w:rsidR="00E4300F" w:rsidRPr="00915E00" w:rsidRDefault="00E4300F" w:rsidP="00915E0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4300F" w:rsidRPr="00915E00" w:rsidRDefault="00E4300F" w:rsidP="00915E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Umowa ninie</w:t>
      </w:r>
      <w:r>
        <w:rPr>
          <w:rFonts w:ascii="Times New Roman" w:hAnsi="Times New Roman" w:cs="Times New Roman"/>
          <w:sz w:val="24"/>
          <w:szCs w:val="24"/>
        </w:rPr>
        <w:t xml:space="preserve">jsza ma charakter umowy </w:t>
      </w:r>
      <w:r w:rsidRPr="00915E00">
        <w:rPr>
          <w:rFonts w:ascii="Times New Roman" w:hAnsi="Times New Roman" w:cs="Times New Roman"/>
          <w:sz w:val="24"/>
          <w:szCs w:val="24"/>
        </w:rPr>
        <w:t>nienazwanej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E00">
        <w:rPr>
          <w:rFonts w:ascii="Times New Roman" w:hAnsi="Times New Roman" w:cs="Times New Roman"/>
          <w:sz w:val="24"/>
          <w:szCs w:val="24"/>
        </w:rPr>
        <w:t>nie uprawnia stron do sądowego dochodzenia zawarcia umowy o pracę w oparciu o jej postanowienia, ani nawiązania stosunku pracy w oparciu o inną podstawę.</w:t>
      </w:r>
    </w:p>
    <w:p w:rsidR="00E4300F" w:rsidRPr="00915E00" w:rsidRDefault="00E4300F" w:rsidP="00915E0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4300F" w:rsidRDefault="00E4300F" w:rsidP="0033554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Zapisy umowy nie są sprzeczne z obowiązującym prawem w Polsce.</w:t>
      </w:r>
    </w:p>
    <w:p w:rsidR="00E4300F" w:rsidRPr="00915E00" w:rsidRDefault="00E4300F" w:rsidP="00915E0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E4300F" w:rsidRPr="00915E00" w:rsidRDefault="00E4300F" w:rsidP="00915E00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E00">
        <w:rPr>
          <w:rFonts w:ascii="Times New Roman" w:hAnsi="Times New Roman" w:cs="Times New Roman"/>
          <w:color w:val="000000"/>
          <w:sz w:val="24"/>
          <w:szCs w:val="24"/>
        </w:rPr>
        <w:t>Spory wynikające z niniejszej Umowy będą rozstrzygane przez sąd właściwy dla siedziby Uczelni.</w:t>
      </w:r>
    </w:p>
    <w:p w:rsidR="00E4300F" w:rsidRPr="00915E00" w:rsidRDefault="00E4300F" w:rsidP="00915E0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13</w:t>
      </w:r>
    </w:p>
    <w:p w:rsidR="00E4300F" w:rsidRPr="00915E00" w:rsidRDefault="00E4300F" w:rsidP="00915E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15E00">
        <w:rPr>
          <w:rFonts w:ascii="Times New Roman" w:hAnsi="Times New Roman" w:cs="Times New Roman"/>
          <w:sz w:val="24"/>
          <w:szCs w:val="24"/>
        </w:rPr>
        <w:t>Umowę sporządzono w czterech jednobrzmiących egzemplarzach, dwa dla Uczelni, jeden dla Stażysty oraz jeden dla Zakładu Pracy.</w:t>
      </w:r>
    </w:p>
    <w:p w:rsidR="00E4300F" w:rsidRDefault="00E4300F" w:rsidP="00915E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4300F">
        <w:trPr>
          <w:jc w:val="center"/>
        </w:trPr>
        <w:tc>
          <w:tcPr>
            <w:tcW w:w="3070" w:type="dxa"/>
          </w:tcPr>
          <w:p w:rsidR="00E4300F" w:rsidRPr="0023168D" w:rsidRDefault="00E4300F" w:rsidP="002316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D">
              <w:rPr>
                <w:rFonts w:ascii="Times New Roman" w:hAnsi="Times New Roman" w:cs="Times New Roman"/>
                <w:sz w:val="24"/>
                <w:szCs w:val="24"/>
              </w:rPr>
              <w:t>Zakład Pracy</w:t>
            </w:r>
          </w:p>
        </w:tc>
        <w:tc>
          <w:tcPr>
            <w:tcW w:w="3071" w:type="dxa"/>
          </w:tcPr>
          <w:p w:rsidR="00E4300F" w:rsidRPr="0023168D" w:rsidRDefault="00E4300F" w:rsidP="002316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D">
              <w:rPr>
                <w:rFonts w:ascii="Times New Roman" w:hAnsi="Times New Roman" w:cs="Times New Roman"/>
                <w:sz w:val="24"/>
                <w:szCs w:val="24"/>
              </w:rPr>
              <w:t>Stażysta</w:t>
            </w:r>
          </w:p>
          <w:p w:rsidR="00E4300F" w:rsidRPr="0023168D" w:rsidRDefault="00E4300F" w:rsidP="002316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4300F" w:rsidRPr="0023168D" w:rsidRDefault="00E4300F" w:rsidP="002316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D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</w:tr>
      <w:tr w:rsidR="00E4300F">
        <w:trPr>
          <w:jc w:val="center"/>
        </w:trPr>
        <w:tc>
          <w:tcPr>
            <w:tcW w:w="3070" w:type="dxa"/>
            <w:vAlign w:val="bottom"/>
          </w:tcPr>
          <w:p w:rsidR="00E4300F" w:rsidRPr="0023168D" w:rsidRDefault="00E4300F" w:rsidP="002316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D">
              <w:rPr>
                <w:rFonts w:ascii="Times New Roman" w:hAnsi="Times New Roman" w:cs="Times New Roman"/>
                <w:sz w:val="24"/>
                <w:szCs w:val="24"/>
              </w:rPr>
              <w:t>………………………….….</w:t>
            </w:r>
          </w:p>
        </w:tc>
        <w:tc>
          <w:tcPr>
            <w:tcW w:w="3071" w:type="dxa"/>
            <w:vAlign w:val="bottom"/>
          </w:tcPr>
          <w:p w:rsidR="00E4300F" w:rsidRPr="0023168D" w:rsidRDefault="00E4300F" w:rsidP="002316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D">
              <w:rPr>
                <w:rFonts w:ascii="Times New Roman" w:hAnsi="Times New Roman" w:cs="Times New Roman"/>
                <w:sz w:val="24"/>
                <w:szCs w:val="24"/>
              </w:rPr>
              <w:t>………………………….….</w:t>
            </w:r>
          </w:p>
        </w:tc>
        <w:tc>
          <w:tcPr>
            <w:tcW w:w="3071" w:type="dxa"/>
            <w:vAlign w:val="bottom"/>
          </w:tcPr>
          <w:p w:rsidR="00E4300F" w:rsidRPr="0023168D" w:rsidRDefault="00E4300F" w:rsidP="002316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D">
              <w:rPr>
                <w:rFonts w:ascii="Times New Roman" w:hAnsi="Times New Roman" w:cs="Times New Roman"/>
                <w:sz w:val="24"/>
                <w:szCs w:val="24"/>
              </w:rPr>
              <w:t>………………………….….</w:t>
            </w:r>
          </w:p>
        </w:tc>
      </w:tr>
    </w:tbl>
    <w:p w:rsidR="00E4300F" w:rsidRDefault="00E4300F" w:rsidP="00915E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4300F" w:rsidRPr="00915E00" w:rsidRDefault="00E4300F" w:rsidP="00915E0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4300F" w:rsidRPr="00915E00" w:rsidRDefault="00E4300F" w:rsidP="009960F9">
      <w:pPr>
        <w:tabs>
          <w:tab w:val="left" w:pos="3402"/>
          <w:tab w:val="left" w:pos="751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E00">
        <w:rPr>
          <w:rFonts w:ascii="Times New Roman" w:hAnsi="Times New Roman" w:cs="Times New Roman"/>
          <w:sz w:val="24"/>
          <w:szCs w:val="24"/>
        </w:rPr>
        <w:tab/>
      </w:r>
    </w:p>
    <w:p w:rsidR="00E4300F" w:rsidRPr="00915E00" w:rsidRDefault="00E4300F" w:rsidP="009960F9">
      <w:pPr>
        <w:tabs>
          <w:tab w:val="left" w:pos="2835"/>
          <w:tab w:val="left" w:pos="666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E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300F" w:rsidRPr="00915E00" w:rsidSect="00335548">
      <w:headerReference w:type="default" r:id="rId8"/>
      <w:footerReference w:type="even" r:id="rId9"/>
      <w:footerReference w:type="default" r:id="rId10"/>
      <w:pgSz w:w="11906" w:h="16838"/>
      <w:pgMar w:top="1985" w:right="1418" w:bottom="1985" w:left="1418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15" w:rsidRDefault="00E81C15" w:rsidP="000B75BF">
      <w:pPr>
        <w:spacing w:after="0" w:line="240" w:lineRule="auto"/>
      </w:pPr>
      <w:r>
        <w:separator/>
      </w:r>
    </w:p>
  </w:endnote>
  <w:endnote w:type="continuationSeparator" w:id="0">
    <w:p w:rsidR="00E81C15" w:rsidRDefault="00E81C15" w:rsidP="000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F" w:rsidRDefault="00E4300F" w:rsidP="004775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00F" w:rsidRDefault="00E4300F" w:rsidP="00DB32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F" w:rsidRDefault="00E4300F" w:rsidP="004775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A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300F" w:rsidRPr="002C5A2A" w:rsidRDefault="00E4300F" w:rsidP="00DB322A">
    <w:pPr>
      <w:autoSpaceDE w:val="0"/>
      <w:autoSpaceDN w:val="0"/>
      <w:adjustRightInd w:val="0"/>
      <w:spacing w:after="0"/>
      <w:ind w:right="360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"Inżynier gospodarki wodnej w dobie katastrof klimatycznych</w:t>
    </w:r>
    <w:r w:rsidRPr="002C5A2A">
      <w:rPr>
        <w:rFonts w:ascii="Arial" w:hAnsi="Arial" w:cs="Arial"/>
        <w:i/>
        <w:iCs/>
        <w:sz w:val="18"/>
        <w:szCs w:val="18"/>
      </w:rPr>
      <w:t xml:space="preserve">" </w:t>
    </w:r>
  </w:p>
  <w:p w:rsidR="00E4300F" w:rsidRDefault="00E4300F" w:rsidP="00851CA2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projekt realizowany w ramach Programu Operacyjnego Kapitał Ludzki współfinansowanego ze środków </w:t>
    </w:r>
  </w:p>
  <w:p w:rsidR="00E4300F" w:rsidRPr="00851CA2" w:rsidRDefault="00E4300F" w:rsidP="00851CA2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15" w:rsidRDefault="00E81C15" w:rsidP="000B75BF">
      <w:pPr>
        <w:spacing w:after="0" w:line="240" w:lineRule="auto"/>
      </w:pPr>
      <w:r>
        <w:separator/>
      </w:r>
    </w:p>
  </w:footnote>
  <w:footnote w:type="continuationSeparator" w:id="0">
    <w:p w:rsidR="00E81C15" w:rsidRDefault="00E81C15" w:rsidP="000B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0F" w:rsidRDefault="00E81C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49" type="#_x0000_t75" alt="UE+EFS_L-mono" style="position:absolute;margin-left:347.25pt;margin-top:-66.3pt;width:100pt;height:36.7pt;z-index: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10" o:spid="_x0000_s2050" type="#_x0000_t75" alt="KAPITAL_LUDZKI_CzarnoBiałe" style="position:absolute;margin-left:-3.75pt;margin-top:-84.3pt;width:153pt;height:74pt;z-index:1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E4300F" w:rsidRDefault="00E81C15">
    <w:pPr>
      <w:pStyle w:val="Nagwek"/>
    </w:pPr>
    <w:r>
      <w:rPr>
        <w:noProof/>
        <w:lang w:eastAsia="pl-PL"/>
      </w:rPr>
      <w:pict>
        <v:shape id="Obraz 12" o:spid="_x0000_s2051" type="#_x0000_t75" alt="http://www.ar.wroc.pl/i/aktualnosci/2007/05/Logo_UP_czarne.jpg" style="position:absolute;margin-left:221.25pt;margin-top:-57.3pt;width:22.4pt;height:22.95pt;z-index:3;visibility:visible;mso-position-horizontal-relative:margin;mso-position-vertical-relative:margin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78E"/>
    <w:multiLevelType w:val="hybridMultilevel"/>
    <w:tmpl w:val="41A25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4C5"/>
    <w:multiLevelType w:val="hybridMultilevel"/>
    <w:tmpl w:val="82C40040"/>
    <w:lvl w:ilvl="0" w:tplc="D2D6FC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C02237"/>
    <w:multiLevelType w:val="multilevel"/>
    <w:tmpl w:val="B0DEB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1E80"/>
    <w:multiLevelType w:val="multilevel"/>
    <w:tmpl w:val="C89ED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25A95"/>
    <w:multiLevelType w:val="hybridMultilevel"/>
    <w:tmpl w:val="A1CEDE38"/>
    <w:lvl w:ilvl="0" w:tplc="A3185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1F5BD7"/>
    <w:multiLevelType w:val="hybridMultilevel"/>
    <w:tmpl w:val="3C96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66144F1"/>
    <w:multiLevelType w:val="hybridMultilevel"/>
    <w:tmpl w:val="422E6E44"/>
    <w:lvl w:ilvl="0" w:tplc="C9BEF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49F5"/>
    <w:multiLevelType w:val="multilevel"/>
    <w:tmpl w:val="4E92C3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27087"/>
    <w:multiLevelType w:val="hybridMultilevel"/>
    <w:tmpl w:val="51161E5E"/>
    <w:lvl w:ilvl="0" w:tplc="335A6752">
      <w:start w:val="1"/>
      <w:numFmt w:val="lowerLetter"/>
      <w:lvlText w:val="%1)"/>
      <w:lvlJc w:val="left"/>
      <w:pPr>
        <w:tabs>
          <w:tab w:val="num" w:pos="39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B1A26"/>
    <w:multiLevelType w:val="hybridMultilevel"/>
    <w:tmpl w:val="B93A87B2"/>
    <w:lvl w:ilvl="0" w:tplc="04150011">
      <w:start w:val="1"/>
      <w:numFmt w:val="decimal"/>
      <w:lvlText w:val="%1)"/>
      <w:lvlJc w:val="left"/>
      <w:pPr>
        <w:ind w:left="7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6" w:hanging="180"/>
      </w:pPr>
      <w:rPr>
        <w:rFonts w:ascii="Times New Roman" w:hAnsi="Times New Roman" w:cs="Times New Roman"/>
      </w:rPr>
    </w:lvl>
  </w:abstractNum>
  <w:abstractNum w:abstractNumId="11">
    <w:nsid w:val="1D6F58F1"/>
    <w:multiLevelType w:val="multilevel"/>
    <w:tmpl w:val="B394D5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1FC1677D"/>
    <w:multiLevelType w:val="hybridMultilevel"/>
    <w:tmpl w:val="ED1018E6"/>
    <w:lvl w:ilvl="0" w:tplc="A668587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AE5E07"/>
    <w:multiLevelType w:val="multilevel"/>
    <w:tmpl w:val="85A0AFA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A1155"/>
    <w:multiLevelType w:val="multilevel"/>
    <w:tmpl w:val="4648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C1DD8"/>
    <w:multiLevelType w:val="hybridMultilevel"/>
    <w:tmpl w:val="29E82968"/>
    <w:lvl w:ilvl="0" w:tplc="D2D6FC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100D34"/>
    <w:multiLevelType w:val="multilevel"/>
    <w:tmpl w:val="F3CEC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4697D"/>
    <w:multiLevelType w:val="multilevel"/>
    <w:tmpl w:val="3EB2A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E1415"/>
    <w:multiLevelType w:val="hybridMultilevel"/>
    <w:tmpl w:val="186687BA"/>
    <w:lvl w:ilvl="0" w:tplc="6CA440D6">
      <w:start w:val="3"/>
      <w:numFmt w:val="lowerLetter"/>
      <w:lvlText w:val="%1)"/>
      <w:lvlJc w:val="left"/>
      <w:pPr>
        <w:tabs>
          <w:tab w:val="num" w:pos="400"/>
        </w:tabs>
        <w:ind w:left="740" w:hanging="3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FB2BF0"/>
    <w:multiLevelType w:val="hybridMultilevel"/>
    <w:tmpl w:val="C666DCFE"/>
    <w:lvl w:ilvl="0" w:tplc="CEEE00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31F78"/>
    <w:multiLevelType w:val="hybridMultilevel"/>
    <w:tmpl w:val="DB9C9CA0"/>
    <w:lvl w:ilvl="0" w:tplc="22D6F4F0">
      <w:start w:val="1"/>
      <w:numFmt w:val="lowerLetter"/>
      <w:lvlText w:val="%1)"/>
      <w:lvlJc w:val="left"/>
      <w:pPr>
        <w:tabs>
          <w:tab w:val="num" w:pos="400"/>
        </w:tabs>
        <w:ind w:left="740" w:hanging="3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1">
    <w:nsid w:val="336E3E30"/>
    <w:multiLevelType w:val="hybridMultilevel"/>
    <w:tmpl w:val="FC225766"/>
    <w:lvl w:ilvl="0" w:tplc="5C581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5524D0E"/>
    <w:multiLevelType w:val="hybridMultilevel"/>
    <w:tmpl w:val="B234ED90"/>
    <w:lvl w:ilvl="0" w:tplc="B9E2A63A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A1D67"/>
    <w:multiLevelType w:val="hybridMultilevel"/>
    <w:tmpl w:val="653C3B10"/>
    <w:lvl w:ilvl="0" w:tplc="1DD25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96F43"/>
    <w:multiLevelType w:val="hybridMultilevel"/>
    <w:tmpl w:val="C4C669D2"/>
    <w:lvl w:ilvl="0" w:tplc="DC4258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7981FE6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>
    <w:nsid w:val="46060991"/>
    <w:multiLevelType w:val="multilevel"/>
    <w:tmpl w:val="1F601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4B33"/>
    <w:multiLevelType w:val="hybridMultilevel"/>
    <w:tmpl w:val="4648C55E"/>
    <w:lvl w:ilvl="0" w:tplc="73061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53490"/>
    <w:multiLevelType w:val="multilevel"/>
    <w:tmpl w:val="A60C8C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10D7C"/>
    <w:multiLevelType w:val="hybridMultilevel"/>
    <w:tmpl w:val="D2081CDC"/>
    <w:lvl w:ilvl="0" w:tplc="69FED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B4536"/>
    <w:multiLevelType w:val="multilevel"/>
    <w:tmpl w:val="ED1018E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FB6155"/>
    <w:multiLevelType w:val="hybridMultilevel"/>
    <w:tmpl w:val="A82403FE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>
    <w:nsid w:val="57A76BBF"/>
    <w:multiLevelType w:val="multilevel"/>
    <w:tmpl w:val="653C3B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40B5B"/>
    <w:multiLevelType w:val="multilevel"/>
    <w:tmpl w:val="B234E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EA2660"/>
    <w:multiLevelType w:val="multilevel"/>
    <w:tmpl w:val="AA3E7D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72FB2"/>
    <w:multiLevelType w:val="hybridMultilevel"/>
    <w:tmpl w:val="D772B998"/>
    <w:lvl w:ilvl="0" w:tplc="050E26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73E96"/>
    <w:multiLevelType w:val="hybridMultilevel"/>
    <w:tmpl w:val="A60C8C70"/>
    <w:lvl w:ilvl="0" w:tplc="0534042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E3D2E"/>
    <w:multiLevelType w:val="multilevel"/>
    <w:tmpl w:val="B984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06C03"/>
    <w:multiLevelType w:val="hybridMultilevel"/>
    <w:tmpl w:val="DE9237BA"/>
    <w:lvl w:ilvl="0" w:tplc="B20ADA0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">
    <w:nsid w:val="65385BF6"/>
    <w:multiLevelType w:val="hybridMultilevel"/>
    <w:tmpl w:val="7D267F06"/>
    <w:lvl w:ilvl="0" w:tplc="82B01A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940FC"/>
    <w:multiLevelType w:val="hybridMultilevel"/>
    <w:tmpl w:val="AA3E7D3A"/>
    <w:lvl w:ilvl="0" w:tplc="7DC21B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C3A89"/>
    <w:multiLevelType w:val="hybridMultilevel"/>
    <w:tmpl w:val="54FE0F44"/>
    <w:lvl w:ilvl="0" w:tplc="468CCDF2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3">
    <w:nsid w:val="67A85A26"/>
    <w:multiLevelType w:val="multilevel"/>
    <w:tmpl w:val="DB9C9CA0"/>
    <w:lvl w:ilvl="0">
      <w:start w:val="1"/>
      <w:numFmt w:val="lowerLetter"/>
      <w:lvlText w:val="%1)"/>
      <w:lvlJc w:val="left"/>
      <w:pPr>
        <w:tabs>
          <w:tab w:val="num" w:pos="400"/>
        </w:tabs>
        <w:ind w:left="740" w:hanging="38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4">
    <w:nsid w:val="69B16E03"/>
    <w:multiLevelType w:val="multilevel"/>
    <w:tmpl w:val="CC9E432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112D88"/>
    <w:multiLevelType w:val="hybridMultilevel"/>
    <w:tmpl w:val="2694576C"/>
    <w:lvl w:ilvl="0" w:tplc="DB0A8FB2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6">
    <w:nsid w:val="78FA514A"/>
    <w:multiLevelType w:val="hybridMultilevel"/>
    <w:tmpl w:val="85A0AFAC"/>
    <w:lvl w:ilvl="0" w:tplc="0492ADA8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CE1546"/>
    <w:multiLevelType w:val="hybridMultilevel"/>
    <w:tmpl w:val="49C0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7D1C74AE"/>
    <w:multiLevelType w:val="multilevel"/>
    <w:tmpl w:val="4E92C3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237B99"/>
    <w:multiLevelType w:val="hybridMultilevel"/>
    <w:tmpl w:val="FDD2E72A"/>
    <w:lvl w:ilvl="0" w:tplc="EE4097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1"/>
  </w:num>
  <w:num w:numId="5">
    <w:abstractNumId w:val="47"/>
  </w:num>
  <w:num w:numId="6">
    <w:abstractNumId w:val="45"/>
  </w:num>
  <w:num w:numId="7">
    <w:abstractNumId w:val="5"/>
  </w:num>
  <w:num w:numId="8">
    <w:abstractNumId w:val="21"/>
  </w:num>
  <w:num w:numId="9">
    <w:abstractNumId w:val="15"/>
  </w:num>
  <w:num w:numId="10">
    <w:abstractNumId w:val="4"/>
  </w:num>
  <w:num w:numId="11">
    <w:abstractNumId w:val="0"/>
  </w:num>
  <w:num w:numId="12">
    <w:abstractNumId w:val="40"/>
  </w:num>
  <w:num w:numId="13">
    <w:abstractNumId w:val="39"/>
  </w:num>
  <w:num w:numId="14">
    <w:abstractNumId w:val="7"/>
  </w:num>
  <w:num w:numId="15">
    <w:abstractNumId w:val="36"/>
  </w:num>
  <w:num w:numId="16">
    <w:abstractNumId w:val="24"/>
  </w:num>
  <w:num w:numId="17">
    <w:abstractNumId w:val="23"/>
  </w:num>
  <w:num w:numId="18">
    <w:abstractNumId w:val="26"/>
  </w:num>
  <w:num w:numId="19">
    <w:abstractNumId w:val="42"/>
  </w:num>
  <w:num w:numId="20">
    <w:abstractNumId w:val="19"/>
  </w:num>
  <w:num w:numId="21">
    <w:abstractNumId w:val="29"/>
  </w:num>
  <w:num w:numId="22">
    <w:abstractNumId w:val="9"/>
  </w:num>
  <w:num w:numId="23">
    <w:abstractNumId w:val="20"/>
  </w:num>
  <w:num w:numId="24">
    <w:abstractNumId w:val="43"/>
  </w:num>
  <w:num w:numId="25">
    <w:abstractNumId w:val="18"/>
  </w:num>
  <w:num w:numId="26">
    <w:abstractNumId w:val="2"/>
  </w:num>
  <w:num w:numId="27">
    <w:abstractNumId w:val="27"/>
  </w:num>
  <w:num w:numId="28">
    <w:abstractNumId w:val="14"/>
  </w:num>
  <w:num w:numId="29">
    <w:abstractNumId w:val="12"/>
  </w:num>
  <w:num w:numId="30">
    <w:abstractNumId w:val="30"/>
  </w:num>
  <w:num w:numId="31">
    <w:abstractNumId w:val="37"/>
  </w:num>
  <w:num w:numId="32">
    <w:abstractNumId w:val="28"/>
  </w:num>
  <w:num w:numId="33">
    <w:abstractNumId w:val="22"/>
  </w:num>
  <w:num w:numId="34">
    <w:abstractNumId w:val="33"/>
  </w:num>
  <w:num w:numId="35">
    <w:abstractNumId w:val="41"/>
  </w:num>
  <w:num w:numId="36">
    <w:abstractNumId w:val="34"/>
  </w:num>
  <w:num w:numId="37">
    <w:abstractNumId w:val="46"/>
  </w:num>
  <w:num w:numId="38">
    <w:abstractNumId w:val="13"/>
  </w:num>
  <w:num w:numId="39">
    <w:abstractNumId w:val="49"/>
  </w:num>
  <w:num w:numId="40">
    <w:abstractNumId w:val="17"/>
  </w:num>
  <w:num w:numId="41">
    <w:abstractNumId w:val="3"/>
  </w:num>
  <w:num w:numId="42">
    <w:abstractNumId w:val="11"/>
  </w:num>
  <w:num w:numId="43">
    <w:abstractNumId w:val="38"/>
  </w:num>
  <w:num w:numId="44">
    <w:abstractNumId w:val="35"/>
  </w:num>
  <w:num w:numId="45">
    <w:abstractNumId w:val="25"/>
  </w:num>
  <w:num w:numId="46">
    <w:abstractNumId w:val="16"/>
  </w:num>
  <w:num w:numId="47">
    <w:abstractNumId w:val="44"/>
  </w:num>
  <w:num w:numId="48">
    <w:abstractNumId w:val="8"/>
  </w:num>
  <w:num w:numId="49">
    <w:abstractNumId w:val="3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E97"/>
    <w:rsid w:val="000146B6"/>
    <w:rsid w:val="00085049"/>
    <w:rsid w:val="000B75BF"/>
    <w:rsid w:val="000F3A53"/>
    <w:rsid w:val="00106354"/>
    <w:rsid w:val="00192B1E"/>
    <w:rsid w:val="001978DF"/>
    <w:rsid w:val="001A38D8"/>
    <w:rsid w:val="002162B5"/>
    <w:rsid w:val="002259B8"/>
    <w:rsid w:val="0023168D"/>
    <w:rsid w:val="002668B6"/>
    <w:rsid w:val="00267E97"/>
    <w:rsid w:val="0029381C"/>
    <w:rsid w:val="002A7DAA"/>
    <w:rsid w:val="002C4F65"/>
    <w:rsid w:val="002C5A2A"/>
    <w:rsid w:val="003139F5"/>
    <w:rsid w:val="00335548"/>
    <w:rsid w:val="00345E9B"/>
    <w:rsid w:val="0034773F"/>
    <w:rsid w:val="003674AE"/>
    <w:rsid w:val="00371D0E"/>
    <w:rsid w:val="004330EC"/>
    <w:rsid w:val="00433AC1"/>
    <w:rsid w:val="00465813"/>
    <w:rsid w:val="004775AF"/>
    <w:rsid w:val="00482B73"/>
    <w:rsid w:val="004A0807"/>
    <w:rsid w:val="004E4D22"/>
    <w:rsid w:val="004F07B0"/>
    <w:rsid w:val="00503182"/>
    <w:rsid w:val="00513ABA"/>
    <w:rsid w:val="005731FF"/>
    <w:rsid w:val="005755F8"/>
    <w:rsid w:val="005E3E49"/>
    <w:rsid w:val="00657D43"/>
    <w:rsid w:val="006851C1"/>
    <w:rsid w:val="00787206"/>
    <w:rsid w:val="007E5BC9"/>
    <w:rsid w:val="0083318D"/>
    <w:rsid w:val="00851CA2"/>
    <w:rsid w:val="00885EC0"/>
    <w:rsid w:val="008F3D5A"/>
    <w:rsid w:val="009156B2"/>
    <w:rsid w:val="00915E00"/>
    <w:rsid w:val="0092267A"/>
    <w:rsid w:val="009960F9"/>
    <w:rsid w:val="009E2532"/>
    <w:rsid w:val="00A34AAB"/>
    <w:rsid w:val="00A40E12"/>
    <w:rsid w:val="00AB0E47"/>
    <w:rsid w:val="00AB62F2"/>
    <w:rsid w:val="00AB6660"/>
    <w:rsid w:val="00B251E0"/>
    <w:rsid w:val="00B33422"/>
    <w:rsid w:val="00B61B45"/>
    <w:rsid w:val="00B70939"/>
    <w:rsid w:val="00BB11EE"/>
    <w:rsid w:val="00C00B91"/>
    <w:rsid w:val="00C17779"/>
    <w:rsid w:val="00C31B92"/>
    <w:rsid w:val="00C61A3D"/>
    <w:rsid w:val="00C71669"/>
    <w:rsid w:val="00C82697"/>
    <w:rsid w:val="00CA276C"/>
    <w:rsid w:val="00D13904"/>
    <w:rsid w:val="00D73F3A"/>
    <w:rsid w:val="00D93B82"/>
    <w:rsid w:val="00DB322A"/>
    <w:rsid w:val="00E04987"/>
    <w:rsid w:val="00E32777"/>
    <w:rsid w:val="00E4154F"/>
    <w:rsid w:val="00E4300F"/>
    <w:rsid w:val="00E81C15"/>
    <w:rsid w:val="00EA382A"/>
    <w:rsid w:val="00ED05D6"/>
    <w:rsid w:val="00ED3C79"/>
    <w:rsid w:val="00F21212"/>
    <w:rsid w:val="00F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71D0E"/>
    <w:pPr>
      <w:ind w:left="720"/>
    </w:pPr>
  </w:style>
  <w:style w:type="paragraph" w:styleId="Nagwek">
    <w:name w:val="header"/>
    <w:basedOn w:val="Normalny"/>
    <w:link w:val="NagwekZnak"/>
    <w:uiPriority w:val="99"/>
    <w:rsid w:val="000B7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75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B7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75B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ED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05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05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05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05D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5D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05D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05D6"/>
    <w:rPr>
      <w:lang w:eastAsia="en-US"/>
    </w:rPr>
  </w:style>
  <w:style w:type="character" w:styleId="Odwoanieprzypisudolnego">
    <w:name w:val="footnote reference"/>
    <w:uiPriority w:val="99"/>
    <w:semiHidden/>
    <w:rsid w:val="00ED05D6"/>
    <w:rPr>
      <w:vertAlign w:val="superscript"/>
    </w:rPr>
  </w:style>
  <w:style w:type="character" w:styleId="Numerstrony">
    <w:name w:val="page number"/>
    <w:basedOn w:val="Domylnaczcionkaakapitu"/>
    <w:uiPriority w:val="99"/>
    <w:rsid w:val="00DB322A"/>
  </w:style>
  <w:style w:type="table" w:styleId="Tabela-Siatka">
    <w:name w:val="Table Grid"/>
    <w:basedOn w:val="Standardowy"/>
    <w:uiPriority w:val="99"/>
    <w:rsid w:val="00513ABA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TRÓJSTRONNA O STAŻ STUDENCKI U POTENCJALNEGO PRACODAWCY</vt:lpstr>
    </vt:vector>
  </TitlesOfParts>
  <Company>Instytut Kształtowania i Ochrony Środowiska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TRÓJSTRONNA O STAŻ STUDENCKI U POTENCJALNEGO PRACODAWCY</dc:title>
  <dc:subject/>
  <dc:creator>mama</dc:creator>
  <cp:keywords/>
  <dc:description/>
  <cp:lastModifiedBy>UP</cp:lastModifiedBy>
  <cp:revision>2</cp:revision>
  <cp:lastPrinted>2014-02-12T13:55:00Z</cp:lastPrinted>
  <dcterms:created xsi:type="dcterms:W3CDTF">2014-02-25T10:56:00Z</dcterms:created>
  <dcterms:modified xsi:type="dcterms:W3CDTF">2014-02-25T10:56:00Z</dcterms:modified>
</cp:coreProperties>
</file>