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do Instrukcji </w:t>
      </w:r>
      <w:r w:rsidDel="00000000" w:rsidR="00000000" w:rsidRPr="00000000">
        <w:rPr>
          <w:i w:val="1"/>
          <w:rtl w:val="0"/>
        </w:rPr>
        <w:t xml:space="preserve">do zarządzenia nr 224/2021 </w:t>
        <w:br w:type="textWrapping"/>
        <w:t xml:space="preserve">Rektora Uniwersytetu Przyrodniczego we Wrocławiu </w:t>
        <w:br w:type="textWrapping"/>
        <w:t xml:space="preserve">z dnia 18 listopada 2021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Wrocław, dnia ........................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ZARZĄDZENIE INWENTARYZACYJNE</w:t>
      </w:r>
    </w:p>
    <w:p w:rsidR="00000000" w:rsidDel="00000000" w:rsidP="00000000" w:rsidRDefault="00000000" w:rsidRPr="00000000" w14:paraId="00000007">
      <w:pPr>
        <w:spacing w:line="240" w:lineRule="auto"/>
        <w:ind w:left="720" w:firstLine="720"/>
        <w:jc w:val="left"/>
        <w:rPr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NR </w:t>
      </w:r>
      <w:r w:rsidDel="00000000" w:rsidR="00000000" w:rsidRPr="00000000">
        <w:rPr>
          <w:sz w:val="24"/>
          <w:szCs w:val="24"/>
          <w:rtl w:val="0"/>
        </w:rPr>
        <w:t xml:space="preserve">………………..…………….... </w:t>
      </w:r>
      <w:r w:rsidDel="00000000" w:rsidR="00000000" w:rsidRPr="00000000">
        <w:rPr>
          <w:b w:val="1"/>
          <w:sz w:val="24"/>
          <w:szCs w:val="24"/>
          <w:rtl w:val="0"/>
        </w:rPr>
        <w:t xml:space="preserve">.371. </w:t>
      </w:r>
      <w:r w:rsidDel="00000000" w:rsidR="00000000" w:rsidRPr="00000000">
        <w:rPr>
          <w:sz w:val="24"/>
          <w:szCs w:val="24"/>
          <w:rtl w:val="0"/>
        </w:rPr>
        <w:t xml:space="preserve">………………...….............</w:t>
        <w:br w:type="textWrapping"/>
        <w:t xml:space="preserve">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symbol organizacyjny Działu Ewidencji Majątkowej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Na podstawie art. 26 ustawy z dnia 29 września 1994 r. o rachunkowości (Dz. U. z 2021 r., poz. 217 z późn. zm.) oraz § 77b pkt 11 Regulaminu organizacyjnego Uniwersytetu Przyrodniczego we Wrocławiu wprowadzonego zarządzeniem nr 152/2019 Rektora Uniwersytetu Przyrodniczego we Wrocławiu z dnia 3 października 2019 r. zarządza się przeprowadzenie inwentaryzacji: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(rodzaj inwentaryzacji)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w………………………………………………………………………………………………....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(nazwa jednostki organizacyjnej)</w:t>
      </w:r>
    </w:p>
    <w:p w:rsidR="00000000" w:rsidDel="00000000" w:rsidP="00000000" w:rsidRDefault="00000000" w:rsidRPr="00000000" w14:paraId="00000010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której osobą materialnie odpowiedzialną jest Pan/-i: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powyższym, powołuję zespół spisowy w składzie: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Przewodniczący:………………………………………………………………………...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z up.:   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Członek:           ………………………………………………………………………….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  <w:sectPr>
          <w:pgSz w:h="16840" w:w="11907" w:orient="portrait"/>
          <w:pgMar w:bottom="1418" w:top="142" w:left="1418" w:right="1418" w:header="1418" w:footer="1418"/>
          <w:pgNumType w:start="1"/>
          <w:titlePg w:val="1"/>
        </w:sectPr>
      </w:pPr>
      <w:r w:rsidDel="00000000" w:rsidR="00000000" w:rsidRPr="00000000">
        <w:rPr>
          <w:sz w:val="24"/>
          <w:szCs w:val="24"/>
          <w:rtl w:val="0"/>
        </w:rPr>
        <w:t xml:space="preserve">Spisem należy objąć następujące składniki majątkowe: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Środki trwałe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Wyposażenie w użytkowaniu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Inwentarz żywy (zwierzęta, zwierzęta hodowlane)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Druki ścisłego zarachowania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Opał – olej opałowy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Paliwo-olej opałowy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Pasza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Wyroby gotowe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Produkcja uboczna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Eksponaty i zbiory muzealne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40" w:w="11907" w:orient="portrait"/>
          <w:pgMar w:bottom="1418" w:top="709" w:left="1418" w:right="1418" w:header="1418" w:footer="1418"/>
          <w:cols w:equalWidth="0" w:num="2">
            <w:col w:space="708" w:w="4181.500000000001"/>
            <w:col w:space="0" w:w="4181.500000000001"/>
          </w:cols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Inne…………………………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inwentaryzacji należy przystąpić w dniu 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Dokumentacja po zakończeniu i rozliczeniu spisu z natury zostanie zdeponowana w Sekcji 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nwentaryzacji.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Kanclerz ds. administracyjno-gospodarczych</w:t>
      </w:r>
      <w:r w:rsidDel="00000000" w:rsidR="00000000" w:rsidRPr="00000000">
        <w:rPr>
          <w:rtl w:val="0"/>
        </w:rPr>
      </w:r>
    </w:p>
    <w:sectPr>
      <w:type w:val="continuous"/>
      <w:pgSz w:h="16840" w:w="11907" w:orient="portrait"/>
      <w:pgMar w:bottom="568" w:top="426" w:left="1418" w:right="1418" w:header="1418" w:footer="141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137F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1137F0"/>
    <w:pPr>
      <w:keepNext w:val="1"/>
      <w:jc w:val="right"/>
      <w:outlineLvl w:val="0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1137F0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 w:val="1"/>
    <w:rsid w:val="001137F0"/>
    <w:p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1137F0"/>
    <w:rPr>
      <w:rFonts w:ascii="Times New Roman" w:cs="Times New Roman" w:eastAsia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 w:val="1"/>
    <w:rsid w:val="001137F0"/>
    <w:pPr>
      <w:spacing w:line="360" w:lineRule="auto"/>
      <w:jc w:val="both"/>
    </w:pPr>
    <w:rPr>
      <w:sz w:val="28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1137F0"/>
    <w:rPr>
      <w:rFonts w:ascii="Times New Roman" w:cs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 w:val="1"/>
    <w:rsid w:val="0063468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8rhsEfo3uK+f3dxhOrNHRgs4Cw==">AMUW2mWzMFyc/TyrLTGVCXiBqnxI1CwbzSG8WwcJWbmhHlnb4BMsoH+PLs0W7cMd6TRvSEUp3dYISTCoe7DN1Dh6uz9YFNifIGuBTVaI4fHCSb1GzPSE9dFPhz++bhSnTLu8Dq/Cov24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2021-01-19T07:51:00Z</dcterms:created>
  <dc:creator>Anna Kukowska</dc:creator>
</cp:coreProperties>
</file>