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B3" w:rsidRDefault="00FA338C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UCZESTNIKA/CZKI DO UDZIAŁU W BADANIU</w:t>
      </w:r>
    </w:p>
    <w:p w:rsidR="007D39B3" w:rsidRDefault="00FA338C">
      <w:pPr>
        <w:ind w:lef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konsumenckim środków regulujących apetyt w warunkach zbliżonych                      do rzeczywistych w ramach projektu pn. </w:t>
      </w:r>
      <w:r>
        <w:rPr>
          <w:b/>
          <w:i/>
          <w:sz w:val="28"/>
          <w:szCs w:val="28"/>
        </w:rPr>
        <w:t>Nowej generacji środki regulujące apetyt – użyteczne w opiece długoterminowej oraz kontroli masy ciała</w:t>
      </w:r>
    </w:p>
    <w:p w:rsidR="007D39B3" w:rsidRDefault="00FA338C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o dofinansowanie nr LIDER/48/0191/L-11/19/NCBR/2020</w:t>
      </w:r>
    </w:p>
    <w:p w:rsidR="007D39B3" w:rsidRDefault="007D39B3">
      <w:pPr>
        <w:ind w:left="283"/>
        <w:jc w:val="center"/>
        <w:rPr>
          <w:b/>
          <w:i/>
          <w:sz w:val="22"/>
          <w:szCs w:val="22"/>
        </w:rPr>
      </w:pPr>
    </w:p>
    <w:p w:rsidR="007D39B3" w:rsidRDefault="007D39B3">
      <w:pPr>
        <w:ind w:left="283"/>
        <w:jc w:val="center"/>
        <w:rPr>
          <w:b/>
          <w:i/>
          <w:sz w:val="22"/>
          <w:szCs w:val="22"/>
        </w:rPr>
      </w:pPr>
    </w:p>
    <w:p w:rsidR="007D39B3" w:rsidRDefault="00FA338C">
      <w:pPr>
        <w:ind w:lef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Badanie</w:t>
      </w:r>
      <w:r>
        <w:rPr>
          <w:sz w:val="22"/>
          <w:szCs w:val="22"/>
        </w:rPr>
        <w:t xml:space="preserve"> – jednorazowa wizyta na uczelni, badanie polegające na wypełnieniu kwestionariusza   </w:t>
      </w:r>
      <w:r>
        <w:rPr>
          <w:sz w:val="22"/>
          <w:szCs w:val="22"/>
        </w:rPr>
        <w:t xml:space="preserve">                             po powąchaniu próbek oraz wypełnienie ankiety</w:t>
      </w:r>
    </w:p>
    <w:p w:rsidR="007D39B3" w:rsidRDefault="007D39B3">
      <w:pPr>
        <w:ind w:left="283"/>
        <w:rPr>
          <w:sz w:val="22"/>
          <w:szCs w:val="22"/>
        </w:rPr>
      </w:pPr>
      <w:bookmarkStart w:id="0" w:name="_heading=h.8xzjikhr3jfr" w:colFirst="0" w:colLast="0"/>
      <w:bookmarkEnd w:id="0"/>
    </w:p>
    <w:p w:rsidR="007D39B3" w:rsidRDefault="007D39B3">
      <w:pPr>
        <w:ind w:left="283"/>
        <w:rPr>
          <w:sz w:val="22"/>
          <w:szCs w:val="22"/>
        </w:rPr>
      </w:pPr>
      <w:bookmarkStart w:id="1" w:name="_heading=h.1fob9te" w:colFirst="0" w:colLast="0"/>
      <w:bookmarkEnd w:id="1"/>
    </w:p>
    <w:tbl>
      <w:tblPr>
        <w:tblStyle w:val="afe"/>
        <w:tblW w:w="9420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795"/>
        <w:gridCol w:w="1350"/>
        <w:gridCol w:w="1350"/>
        <w:gridCol w:w="2505"/>
      </w:tblGrid>
      <w:tr w:rsidR="007D39B3">
        <w:trPr>
          <w:trHeight w:val="397"/>
        </w:trPr>
        <w:tc>
          <w:tcPr>
            <w:tcW w:w="6915" w:type="dxa"/>
            <w:gridSpan w:val="4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D39B3" w:rsidRDefault="00FA338C">
            <w:pPr>
              <w:ind w:left="283"/>
              <w:rPr>
                <w:b/>
              </w:rPr>
            </w:pPr>
            <w:r>
              <w:rPr>
                <w:b/>
              </w:rPr>
              <w:t>INFORMACJE WYPEŁNIA ORGANIZATOR/KOMISJA REKRUTACYJNA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Uwagi:</w:t>
            </w:r>
          </w:p>
        </w:tc>
      </w:tr>
      <w:tr w:rsidR="007D39B3">
        <w:trPr>
          <w:trHeight w:val="397"/>
        </w:trPr>
        <w:tc>
          <w:tcPr>
            <w:tcW w:w="420" w:type="dxa"/>
            <w:vAlign w:val="center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95" w:type="dxa"/>
            <w:vAlign w:val="center"/>
          </w:tcPr>
          <w:p w:rsidR="007D39B3" w:rsidRDefault="00FA338C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przyjęcia zgłoszenia</w:t>
            </w:r>
          </w:p>
        </w:tc>
        <w:tc>
          <w:tcPr>
            <w:tcW w:w="270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rPr>
          <w:trHeight w:val="397"/>
        </w:trPr>
        <w:tc>
          <w:tcPr>
            <w:tcW w:w="420" w:type="dxa"/>
            <w:vAlign w:val="center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95" w:type="dxa"/>
            <w:vAlign w:val="center"/>
          </w:tcPr>
          <w:p w:rsidR="007D39B3" w:rsidRDefault="00FA338C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przyjęcia zgłoszenia</w:t>
            </w:r>
          </w:p>
        </w:tc>
        <w:tc>
          <w:tcPr>
            <w:tcW w:w="270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</w:tcPr>
          <w:p w:rsidR="007D39B3" w:rsidRDefault="007D3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2"/>
                <w:szCs w:val="22"/>
              </w:rPr>
            </w:pPr>
          </w:p>
        </w:tc>
      </w:tr>
      <w:tr w:rsidR="007D39B3">
        <w:trPr>
          <w:trHeight w:val="397"/>
        </w:trPr>
        <w:tc>
          <w:tcPr>
            <w:tcW w:w="420" w:type="dxa"/>
            <w:vAlign w:val="center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95" w:type="dxa"/>
            <w:vAlign w:val="center"/>
          </w:tcPr>
          <w:p w:rsidR="007D39B3" w:rsidRDefault="00FA338C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</w:t>
            </w:r>
          </w:p>
        </w:tc>
        <w:tc>
          <w:tcPr>
            <w:tcW w:w="270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</w:tcPr>
          <w:p w:rsidR="007D39B3" w:rsidRDefault="007D3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2"/>
                <w:szCs w:val="22"/>
              </w:rPr>
            </w:pPr>
          </w:p>
        </w:tc>
      </w:tr>
      <w:tr w:rsidR="007D39B3">
        <w:trPr>
          <w:trHeight w:val="397"/>
        </w:trPr>
        <w:tc>
          <w:tcPr>
            <w:tcW w:w="420" w:type="dxa"/>
            <w:vAlign w:val="center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95" w:type="dxa"/>
            <w:vAlign w:val="center"/>
          </w:tcPr>
          <w:p w:rsidR="007D39B3" w:rsidRDefault="00FA338C">
            <w:pPr>
              <w:ind w:lef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Decyzja Komisji - kwalifikacja do badań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505" w:type="dxa"/>
            <w:vMerge/>
          </w:tcPr>
          <w:p w:rsidR="007D39B3" w:rsidRDefault="007D3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sz w:val="22"/>
                <w:szCs w:val="22"/>
              </w:rPr>
            </w:pPr>
          </w:p>
        </w:tc>
      </w:tr>
    </w:tbl>
    <w:p w:rsidR="007D39B3" w:rsidRDefault="007D39B3">
      <w:pPr>
        <w:ind w:left="283"/>
        <w:rPr>
          <w:sz w:val="22"/>
          <w:szCs w:val="22"/>
        </w:rPr>
      </w:pPr>
    </w:p>
    <w:p w:rsidR="007D39B3" w:rsidRDefault="007D39B3">
      <w:pPr>
        <w:ind w:left="283"/>
        <w:rPr>
          <w:sz w:val="22"/>
          <w:szCs w:val="22"/>
        </w:rPr>
      </w:pPr>
    </w:p>
    <w:p w:rsidR="007D39B3" w:rsidRDefault="00FA338C">
      <w:pPr>
        <w:ind w:left="283"/>
        <w:rPr>
          <w:sz w:val="22"/>
          <w:szCs w:val="22"/>
        </w:rPr>
      </w:pPr>
      <w:r>
        <w:rPr>
          <w:b/>
        </w:rPr>
        <w:t xml:space="preserve">INFORMACJE DOTYCZĄCE KANDYDATA/KI. </w:t>
      </w:r>
      <w:r>
        <w:t>Proszę o uzupełnienie</w:t>
      </w:r>
    </w:p>
    <w:tbl>
      <w:tblPr>
        <w:tblStyle w:val="aff"/>
        <w:tblW w:w="9510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3825"/>
        <w:gridCol w:w="2700"/>
        <w:gridCol w:w="2550"/>
      </w:tblGrid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ogólne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 dzień/miesiąc/rok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ciała [kg]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[m]</w:t>
            </w:r>
          </w:p>
        </w:tc>
        <w:tc>
          <w:tcPr>
            <w:tcW w:w="5250" w:type="dxa"/>
            <w:gridSpan w:val="2"/>
          </w:tcPr>
          <w:p w:rsidR="007D39B3" w:rsidRDefault="007D39B3">
            <w:pPr>
              <w:ind w:left="283"/>
              <w:rPr>
                <w:sz w:val="22"/>
                <w:szCs w:val="22"/>
              </w:rPr>
            </w:pP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Zamieszkanie w rejonie Europy Środkowej od co najmniej 5 lat</w:t>
            </w:r>
          </w:p>
        </w:tc>
        <w:tc>
          <w:tcPr>
            <w:tcW w:w="2700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7D39B3">
        <w:tc>
          <w:tcPr>
            <w:tcW w:w="435" w:type="dxa"/>
          </w:tcPr>
          <w:p w:rsidR="007D39B3" w:rsidRDefault="00FA33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medyczne potrzebne przed wykonaniem badania (odpowiedź TAK/NIE – jeśli TAK, to jakie?):</w:t>
            </w:r>
          </w:p>
        </w:tc>
        <w:tc>
          <w:tcPr>
            <w:tcW w:w="2700" w:type="dxa"/>
          </w:tcPr>
          <w:p w:rsidR="007D39B3" w:rsidRDefault="00FA338C">
            <w:pPr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</w:t>
            </w:r>
          </w:p>
        </w:tc>
        <w:tc>
          <w:tcPr>
            <w:tcW w:w="2550" w:type="dxa"/>
          </w:tcPr>
          <w:p w:rsidR="007D39B3" w:rsidRDefault="00FA338C">
            <w:pPr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7D39B3">
        <w:tc>
          <w:tcPr>
            <w:tcW w:w="435" w:type="dxa"/>
          </w:tcPr>
          <w:p w:rsidR="007D39B3" w:rsidRDefault="007D3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5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ma Pan/Pani problemy z węchem / z wyczuwaniem zapachów?</w:t>
            </w:r>
          </w:p>
        </w:tc>
        <w:tc>
          <w:tcPr>
            <w:tcW w:w="2700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</w:tcPr>
          <w:p w:rsidR="007D39B3" w:rsidRDefault="00FA338C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7D39B3" w:rsidRDefault="007D39B3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sz w:val="22"/>
          <w:szCs w:val="22"/>
        </w:rPr>
      </w:pPr>
    </w:p>
    <w:p w:rsidR="007D39B3" w:rsidRDefault="007D39B3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sz w:val="22"/>
          <w:szCs w:val="22"/>
        </w:rPr>
      </w:pPr>
    </w:p>
    <w:p w:rsidR="007D39B3" w:rsidRDefault="00FA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zapoznałam/em się Regulaminem rekrutacji uczestników/czek do badania konsumenckiego środków regulujących apetyt w warunkach zbliżonych do rzeczywistych w ramach projektu LIDER XI pn. „Nowej generacji środki regulujące apetyt – użyteczne w op</w:t>
      </w:r>
      <w:r>
        <w:rPr>
          <w:color w:val="000000"/>
          <w:sz w:val="22"/>
          <w:szCs w:val="22"/>
        </w:rPr>
        <w:t>iece długoterminowej oraz kontroli masy ciała” i akceptuję wszystkie zawarte w nim warunki.</w:t>
      </w:r>
    </w:p>
    <w:p w:rsidR="007D39B3" w:rsidRDefault="007D39B3">
      <w:pPr>
        <w:ind w:left="283"/>
        <w:rPr>
          <w:sz w:val="20"/>
          <w:szCs w:val="20"/>
        </w:rPr>
      </w:pPr>
    </w:p>
    <w:p w:rsidR="007D39B3" w:rsidRDefault="007D39B3">
      <w:pPr>
        <w:ind w:left="283"/>
        <w:rPr>
          <w:sz w:val="20"/>
          <w:szCs w:val="20"/>
        </w:rPr>
      </w:pPr>
    </w:p>
    <w:p w:rsidR="007D39B3" w:rsidRDefault="007D39B3">
      <w:pPr>
        <w:ind w:left="283"/>
        <w:rPr>
          <w:sz w:val="20"/>
          <w:szCs w:val="20"/>
        </w:rPr>
      </w:pPr>
    </w:p>
    <w:tbl>
      <w:tblPr>
        <w:tblStyle w:val="aff0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7D39B3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39B3" w:rsidRDefault="007D39B3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7D39B3" w:rsidRDefault="007D39B3">
      <w:pPr>
        <w:ind w:left="283"/>
        <w:rPr>
          <w:sz w:val="20"/>
          <w:szCs w:val="20"/>
        </w:rPr>
      </w:pPr>
    </w:p>
    <w:p w:rsidR="007D39B3" w:rsidRDefault="007D39B3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ind w:left="283"/>
        <w:jc w:val="both"/>
        <w:rPr>
          <w:color w:val="000000"/>
          <w:sz w:val="20"/>
          <w:szCs w:val="20"/>
        </w:rPr>
      </w:pPr>
    </w:p>
    <w:p w:rsidR="007D39B3" w:rsidRDefault="007D39B3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ind w:left="283"/>
        <w:jc w:val="both"/>
        <w:rPr>
          <w:color w:val="000000"/>
          <w:sz w:val="20"/>
          <w:szCs w:val="20"/>
        </w:rPr>
      </w:pPr>
    </w:p>
    <w:p w:rsidR="007D39B3" w:rsidRDefault="00FA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podane przeze mnie informacje są zgodne ze stanem faktycznym, oraz że nie zataiłam/em żadnych istotnych informacji o stanie mojego </w:t>
      </w:r>
      <w:r>
        <w:rPr>
          <w:sz w:val="22"/>
          <w:szCs w:val="22"/>
        </w:rPr>
        <w:t>zdrowia</w:t>
      </w:r>
      <w:r>
        <w:rPr>
          <w:color w:val="000000"/>
          <w:sz w:val="22"/>
          <w:szCs w:val="22"/>
        </w:rPr>
        <w:t>, przebiegu dotychczasowego leczenia będąc świadomą/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wynikających z tego faktu ewentualnych konsekwen</w:t>
      </w:r>
      <w:r>
        <w:rPr>
          <w:color w:val="000000"/>
          <w:sz w:val="22"/>
          <w:szCs w:val="22"/>
        </w:rPr>
        <w:t>cji zdrowotnych.</w:t>
      </w:r>
    </w:p>
    <w:p w:rsidR="007D39B3" w:rsidRDefault="007D39B3">
      <w:pPr>
        <w:ind w:left="283"/>
        <w:rPr>
          <w:sz w:val="16"/>
          <w:szCs w:val="16"/>
        </w:rPr>
      </w:pPr>
    </w:p>
    <w:p w:rsidR="007D39B3" w:rsidRDefault="007D39B3">
      <w:pPr>
        <w:ind w:left="283"/>
        <w:rPr>
          <w:sz w:val="16"/>
          <w:szCs w:val="16"/>
        </w:rPr>
      </w:pPr>
    </w:p>
    <w:p w:rsidR="007D39B3" w:rsidRDefault="007D39B3">
      <w:pPr>
        <w:ind w:left="283"/>
        <w:rPr>
          <w:sz w:val="16"/>
          <w:szCs w:val="16"/>
        </w:rPr>
      </w:pPr>
    </w:p>
    <w:tbl>
      <w:tblPr>
        <w:tblStyle w:val="aff1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7D39B3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39B3" w:rsidRDefault="007D39B3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7D39B3" w:rsidRDefault="007D39B3">
      <w:pPr>
        <w:ind w:left="283"/>
        <w:rPr>
          <w:sz w:val="20"/>
          <w:szCs w:val="20"/>
        </w:rPr>
      </w:pPr>
    </w:p>
    <w:p w:rsidR="007D39B3" w:rsidRDefault="007D39B3">
      <w:pPr>
        <w:ind w:left="283"/>
        <w:jc w:val="both"/>
        <w:rPr>
          <w:sz w:val="22"/>
          <w:szCs w:val="22"/>
        </w:rPr>
      </w:pPr>
    </w:p>
    <w:p w:rsidR="007D39B3" w:rsidRDefault="00FA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color w:val="000000"/>
          <w:sz w:val="22"/>
          <w:szCs w:val="22"/>
        </w:rPr>
        <w:t>Zgodnie z art. 6 ust. 1 lit. a oraz art. 9 ust. 2 lit. a Rozporządzenia Parlamentu Europejskiego i Rady (UE) nr 2016/679 z dnia 27 kwietnia 2016 r. (Dz. Urz. UE. L. 119.1) w sprawie ochrony osób fizycznych w związku z przetwarzaniem danych osobowych i w sp</w:t>
      </w:r>
      <w:r>
        <w:rPr>
          <w:color w:val="000000"/>
          <w:sz w:val="22"/>
          <w:szCs w:val="22"/>
        </w:rPr>
        <w:t xml:space="preserve">rawie swobodnego przepływu takich danych oraz uchylenia dyrektywy 95/46/WE (ogólne rozporządzenie o ochronie danych), </w:t>
      </w:r>
      <w:r>
        <w:rPr>
          <w:b/>
          <w:color w:val="000000"/>
          <w:sz w:val="22"/>
          <w:szCs w:val="22"/>
        </w:rPr>
        <w:t xml:space="preserve">wyrażam zgodę na przetwarzanie moich danych osobowych celem rozpatrzenia </w:t>
      </w:r>
      <w:r>
        <w:rPr>
          <w:b/>
          <w:color w:val="212529"/>
          <w:sz w:val="22"/>
          <w:szCs w:val="22"/>
        </w:rPr>
        <w:t xml:space="preserve">zgłoszenia                    </w:t>
      </w:r>
      <w:r>
        <w:rPr>
          <w:b/>
          <w:color w:val="000000"/>
          <w:sz w:val="22"/>
          <w:szCs w:val="22"/>
        </w:rPr>
        <w:t xml:space="preserve">do udziału </w:t>
      </w:r>
      <w:bookmarkStart w:id="3" w:name="_GoBack"/>
      <w:bookmarkEnd w:id="3"/>
      <w:r>
        <w:rPr>
          <w:b/>
          <w:color w:val="000000"/>
          <w:sz w:val="22"/>
          <w:szCs w:val="22"/>
        </w:rPr>
        <w:t xml:space="preserve">w projekcie pn. </w:t>
      </w:r>
      <w:r>
        <w:rPr>
          <w:b/>
          <w:i/>
          <w:color w:val="000000"/>
          <w:sz w:val="22"/>
          <w:szCs w:val="22"/>
        </w:rPr>
        <w:t>Nowej g</w:t>
      </w:r>
      <w:r>
        <w:rPr>
          <w:b/>
          <w:i/>
          <w:color w:val="000000"/>
          <w:sz w:val="22"/>
          <w:szCs w:val="22"/>
        </w:rPr>
        <w:t>eneracji środki regulujące apetyt – użyteczne w opiece długoterminowej oraz kontroli masy ciała</w:t>
      </w:r>
      <w:r>
        <w:rPr>
          <w:b/>
          <w:color w:val="000000"/>
          <w:sz w:val="22"/>
          <w:szCs w:val="22"/>
        </w:rPr>
        <w:t xml:space="preserve"> oraz potwierdzam zapoznanie się z klauzulą informacyjną Uniwersytetu Przyrodniczego we Wrocławiu stanowiącą załącznik nr 2 do Regulaminu rekrutacji na badania k</w:t>
      </w:r>
      <w:r>
        <w:rPr>
          <w:b/>
          <w:color w:val="000000"/>
          <w:sz w:val="22"/>
          <w:szCs w:val="22"/>
        </w:rPr>
        <w:t>onsumenckie środków regulujących apetyt w warunkach zbliżonych do rzeczywistych.</w:t>
      </w:r>
    </w:p>
    <w:p w:rsidR="007D39B3" w:rsidRDefault="007D39B3">
      <w:pPr>
        <w:ind w:left="283"/>
        <w:rPr>
          <w:sz w:val="22"/>
          <w:szCs w:val="22"/>
        </w:rPr>
      </w:pPr>
    </w:p>
    <w:p w:rsidR="007D39B3" w:rsidRDefault="007D39B3">
      <w:pPr>
        <w:ind w:left="283"/>
        <w:rPr>
          <w:sz w:val="22"/>
          <w:szCs w:val="22"/>
        </w:rPr>
      </w:pPr>
    </w:p>
    <w:p w:rsidR="007D39B3" w:rsidRDefault="007D39B3">
      <w:pPr>
        <w:rPr>
          <w:sz w:val="22"/>
          <w:szCs w:val="22"/>
        </w:rPr>
      </w:pPr>
    </w:p>
    <w:tbl>
      <w:tblPr>
        <w:tblStyle w:val="aff2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7D39B3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D39B3" w:rsidRDefault="007D39B3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7D39B3" w:rsidRDefault="00FA338C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7D39B3" w:rsidRDefault="007D39B3">
      <w:pPr>
        <w:ind w:left="283"/>
        <w:rPr>
          <w:sz w:val="22"/>
          <w:szCs w:val="22"/>
        </w:rPr>
      </w:pPr>
    </w:p>
    <w:sectPr w:rsidR="007D39B3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8C" w:rsidRDefault="00FA338C">
      <w:r>
        <w:separator/>
      </w:r>
    </w:p>
  </w:endnote>
  <w:endnote w:type="continuationSeparator" w:id="0">
    <w:p w:rsidR="00FA338C" w:rsidRDefault="00FA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B3" w:rsidRDefault="007D39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4"/>
      <w:tblW w:w="975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2"/>
      <w:gridCol w:w="5204"/>
      <w:gridCol w:w="2356"/>
    </w:tblGrid>
    <w:tr w:rsidR="007D39B3">
      <w:trPr>
        <w:trHeight w:val="2100"/>
      </w:trPr>
      <w:tc>
        <w:tcPr>
          <w:tcW w:w="2192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0</wp:posOffset>
                </wp:positionV>
                <wp:extent cx="1543050" cy="643890"/>
                <wp:effectExtent l="0" t="0" r="0" b="0"/>
                <wp:wrapNone/>
                <wp:docPr id="5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4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39B3" w:rsidRDefault="00FA338C">
          <w:pPr>
            <w:spacing w:after="48"/>
            <w:jc w:val="center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 xml:space="preserve"> „Nowej generacji środki regulujące apetyt – użyteczne w opiece długoterminowej oraz kontroli masy ciała” Akronim </w:t>
          </w:r>
          <w:proofErr w:type="spellStart"/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>RANG.e</w:t>
          </w:r>
          <w:proofErr w:type="spellEnd"/>
          <w:r>
            <w:rPr>
              <w:noProof/>
            </w:rPr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192504</wp:posOffset>
                </wp:positionV>
                <wp:extent cx="1485900" cy="330200"/>
                <wp:effectExtent l="0" t="0" r="0" b="0"/>
                <wp:wrapNone/>
                <wp:docPr id="6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D39B3" w:rsidRDefault="00FA338C">
          <w:pPr>
            <w:spacing w:after="48"/>
            <w:jc w:val="center"/>
          </w:pPr>
          <w:r>
            <w:rPr>
              <w:rFonts w:ascii="Calibri" w:eastAsia="Calibri" w:hAnsi="Calibri" w:cs="Calibri"/>
              <w:i/>
              <w:sz w:val="16"/>
              <w:szCs w:val="16"/>
            </w:rPr>
            <w:t>Projekt finansowany przez Narodowe Centrum Badań i Rozwoju</w:t>
          </w:r>
          <w:r>
            <w:rPr>
              <w:rFonts w:ascii="Calibri" w:eastAsia="Calibri" w:hAnsi="Calibri" w:cs="Calibri"/>
              <w:i/>
              <w:sz w:val="16"/>
              <w:szCs w:val="16"/>
            </w:rPr>
            <w:br/>
            <w:t>Numer umowy: LIDER/48/0191/L-11/19/NCBR/2020</w:t>
          </w: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jc w:val="center"/>
            <w:rPr>
              <w:color w:val="000000"/>
            </w:rPr>
          </w:pPr>
        </w:p>
      </w:tc>
      <w:tc>
        <w:tcPr>
          <w:tcW w:w="2356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</w:tr>
  </w:tbl>
  <w:p w:rsidR="007D39B3" w:rsidRDefault="00FA3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 w:rsidR="009A1AD2">
      <w:fldChar w:fldCharType="separate"/>
    </w:r>
    <w:r w:rsidR="009A1A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8C" w:rsidRDefault="00FA338C">
      <w:r>
        <w:separator/>
      </w:r>
    </w:p>
  </w:footnote>
  <w:footnote w:type="continuationSeparator" w:id="0">
    <w:p w:rsidR="00FA338C" w:rsidRDefault="00FA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B3" w:rsidRDefault="007D39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sz w:val="22"/>
        <w:szCs w:val="22"/>
      </w:rPr>
    </w:pPr>
  </w:p>
  <w:tbl>
    <w:tblPr>
      <w:tblStyle w:val="aff3"/>
      <w:tblW w:w="10126" w:type="dxa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440"/>
      <w:gridCol w:w="3439"/>
      <w:gridCol w:w="4247"/>
    </w:tblGrid>
    <w:tr w:rsidR="007D39B3">
      <w:trPr>
        <w:trHeight w:val="1071"/>
      </w:trPr>
      <w:tc>
        <w:tcPr>
          <w:tcW w:w="2440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ind w:left="142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0" t="0" r="0" b="0"/>
                <wp:wrapNone/>
                <wp:docPr id="58" name="image2.png" descr="upwr-logotyp-pl-pionow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pwr-logotyp-pl-pionow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9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7D39B3" w:rsidRDefault="007D3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  <w:sz w:val="18"/>
              <w:szCs w:val="18"/>
            </w:rPr>
          </w:pPr>
        </w:p>
      </w:tc>
      <w:tc>
        <w:tcPr>
          <w:tcW w:w="4247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  <w:vAlign w:val="center"/>
        </w:tcPr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LIDER PROJEKTU</w:t>
          </w:r>
        </w:p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Uniwersytet Przyrodniczy we Wrocławiu</w:t>
          </w:r>
        </w:p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C.K. Norwida 25</w:t>
          </w:r>
        </w:p>
        <w:p w:rsidR="007D39B3" w:rsidRDefault="00FA3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50-375 Wrocław</w:t>
          </w:r>
        </w:p>
      </w:tc>
    </w:tr>
  </w:tbl>
  <w:p w:rsidR="007D39B3" w:rsidRDefault="007D39B3">
    <w:pPr>
      <w:ind w:left="4818"/>
      <w:rPr>
        <w:sz w:val="10"/>
        <w:szCs w:val="10"/>
      </w:rPr>
    </w:pPr>
  </w:p>
  <w:p w:rsidR="007D39B3" w:rsidRDefault="00FA338C">
    <w:pPr>
      <w:ind w:left="4818"/>
      <w:rPr>
        <w:sz w:val="18"/>
        <w:szCs w:val="18"/>
      </w:rPr>
    </w:pPr>
    <w:r>
      <w:rPr>
        <w:sz w:val="18"/>
        <w:szCs w:val="18"/>
      </w:rPr>
      <w:t>Załącznik nr 1 do Regulaminu rekrutacji uczestników/czek               do badania konsumenckiego środków regulujących apetyt                    w warunkach zbliżonych do rzeczywistych w ramach projektu LIDER XI pn. „Nowej generacji środki regulujące apetyt</w:t>
    </w:r>
    <w:r>
      <w:rPr>
        <w:sz w:val="18"/>
        <w:szCs w:val="18"/>
      </w:rPr>
      <w:t xml:space="preserve">                   – użyteczne w opiece długoterminowej oraz kontroli masy ciała”</w:t>
    </w:r>
  </w:p>
  <w:p w:rsidR="007D39B3" w:rsidRDefault="007D39B3">
    <w:pPr>
      <w:ind w:left="510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44CB"/>
    <w:multiLevelType w:val="multilevel"/>
    <w:tmpl w:val="D99E30B8"/>
    <w:lvl w:ilvl="0">
      <w:start w:val="1"/>
      <w:numFmt w:val="decimal"/>
      <w:lvlText w:val="%1)"/>
      <w:lvlJc w:val="left"/>
      <w:pPr>
        <w:ind w:left="85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B3"/>
    <w:rsid w:val="007D39B3"/>
    <w:rsid w:val="009A1AD2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5CF2"/>
  <w15:docId w15:val="{94CA88A9-32AD-460E-B283-D2956AFF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92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20"/>
    <w:tblPr>
      <w:tblStyleRowBandSize w:val="1"/>
      <w:tblStyleColBandSize w:val="1"/>
    </w:tblPr>
  </w:style>
  <w:style w:type="table" w:customStyle="1" w:styleId="a6">
    <w:basedOn w:val="TableNormal20"/>
    <w:tblPr>
      <w:tblStyleRowBandSize w:val="1"/>
      <w:tblStyleColBandSize w:val="1"/>
    </w:tblPr>
  </w:style>
  <w:style w:type="table" w:customStyle="1" w:styleId="a7">
    <w:basedOn w:val="TableNormal20"/>
    <w:tblPr>
      <w:tblStyleRowBandSize w:val="1"/>
      <w:tblStyleColBandSize w:val="1"/>
    </w:tblPr>
  </w:style>
  <w:style w:type="table" w:customStyle="1" w:styleId="a8">
    <w:basedOn w:val="TableNormal20"/>
    <w:tblPr>
      <w:tblStyleRowBandSize w:val="1"/>
      <w:tblStyleColBandSize w:val="1"/>
    </w:tblPr>
  </w:style>
  <w:style w:type="table" w:customStyle="1" w:styleId="a9">
    <w:basedOn w:val="TableNormal20"/>
    <w:tblPr>
      <w:tblStyleRowBandSize w:val="1"/>
      <w:tblStyleColBandSize w:val="1"/>
    </w:tblPr>
  </w:style>
  <w:style w:type="table" w:customStyle="1" w:styleId="aa">
    <w:basedOn w:val="TableNormal20"/>
    <w:tblPr>
      <w:tblStyleRowBandSize w:val="1"/>
      <w:tblStyleColBandSize w:val="1"/>
    </w:tblPr>
  </w:style>
  <w:style w:type="table" w:customStyle="1" w:styleId="ab">
    <w:basedOn w:val="TableNormal10"/>
    <w:tblPr>
      <w:tblStyleRowBandSize w:val="1"/>
      <w:tblStyleColBandSize w:val="1"/>
    </w:tblPr>
  </w:style>
  <w:style w:type="table" w:customStyle="1" w:styleId="ac">
    <w:basedOn w:val="TableNormal10"/>
    <w:tblPr>
      <w:tblStyleRowBandSize w:val="1"/>
      <w:tblStyleColBandSize w:val="1"/>
    </w:tblPr>
  </w:style>
  <w:style w:type="table" w:customStyle="1" w:styleId="ad">
    <w:basedOn w:val="TableNormal10"/>
    <w:tblPr>
      <w:tblStyleRowBandSize w:val="1"/>
      <w:tblStyleColBandSize w:val="1"/>
    </w:tblPr>
  </w:style>
  <w:style w:type="table" w:customStyle="1" w:styleId="ae">
    <w:basedOn w:val="TableNormal10"/>
    <w:tblPr>
      <w:tblStyleRowBandSize w:val="1"/>
      <w:tblStyleColBandSize w:val="1"/>
    </w:tblPr>
  </w:style>
  <w:style w:type="table" w:customStyle="1" w:styleId="af">
    <w:basedOn w:val="TableNormal10"/>
    <w:tblPr>
      <w:tblStyleRowBandSize w:val="1"/>
      <w:tblStyleColBandSize w:val="1"/>
    </w:tblPr>
  </w:style>
  <w:style w:type="table" w:customStyle="1" w:styleId="af0">
    <w:basedOn w:val="TableNormal10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54D"/>
    <w:rPr>
      <w:b/>
      <w:bCs/>
      <w:sz w:val="20"/>
      <w:szCs w:val="20"/>
    </w:r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v5oVwNtvGdVmr43gsWBL8YT2Cw==">CgMxLjAyDmguOHh6amlraHIzamZyMgloLjFmb2I5dGUyCGguZ2pkZ3hzOABqMAoUc3VnZ2VzdC5iZXBtcTN5OHp5NmcSGEJpdXJvIE9yZ2FuaXphY3lqbmUgVVBXcnIhMWVYaVdRcVI3ejF4bFhMREFpQWZSM1FCQzFNckhMWmJP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UPWr</cp:lastModifiedBy>
  <cp:revision>3</cp:revision>
  <dcterms:created xsi:type="dcterms:W3CDTF">2022-12-12T11:59:00Z</dcterms:created>
  <dcterms:modified xsi:type="dcterms:W3CDTF">2023-09-13T09:19:00Z</dcterms:modified>
</cp:coreProperties>
</file>