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……………………….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imię i nazwisko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stanowisko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jednostka organizacyjna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 o umożliwienie świadczenia pracy w trybie zdalnym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20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Zwracam się z prośbą o wyrażenie zgody na wykonywanie pracy w trybie zdalnym w terminie od ………………………….. do …………………………..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Pracę zdalną będę wykonywał/a w miejscu zamieszkania/innym miejscu:</w:t>
      </w:r>
    </w:p>
    <w:p w:rsidR="00000000" w:rsidDel="00000000" w:rsidP="00000000" w:rsidRDefault="00000000" w:rsidRPr="00000000" w14:paraId="00000011">
      <w:pPr>
        <w:spacing w:before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(miejsce wykonywania pracy wraz z adresem)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Prośbę swą uzasadniam: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17">
      <w:pPr>
        <w:spacing w:before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spacing w:before="200" w:line="360" w:lineRule="auto"/>
        <w:jc w:val="both"/>
        <w:rPr>
          <w:rFonts w:ascii="Times New Roman" w:cs="Times New Roman" w:eastAsia="Times New Roman" w:hAnsi="Times New Roman"/>
          <w:i w:val="1"/>
          <w:strike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Oświadczam, że zapoznałem/am się z Regulaminem świadczenia pracy zdalnej przez pracowników niebędących nauczycielami akademickimi w Uniwersytecie Przyrodniczym we Wrocławiu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i zobowiązuję się do jego przestrzegania.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……………………….</w:t>
        <w:tab/>
        <w:tab/>
        <w:tab/>
        <w:tab/>
        <w:t xml:space="preserve">………………………………………….</w:t>
      </w:r>
    </w:p>
    <w:p w:rsidR="00000000" w:rsidDel="00000000" w:rsidP="00000000" w:rsidRDefault="00000000" w:rsidRPr="00000000" w14:paraId="0000001B">
      <w:pPr>
        <w:spacing w:line="240" w:lineRule="auto"/>
        <w:ind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czytelny podpis pracownika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Regulamin świadczenia pracy zdalnej przez pracowników niebędących nauczycielami akademickimi w Uniwersytecie Przyrodniczym we Wrocławiu stanowi załącznik do zarządzenia nr 93/2022 Rektora Uniwersytetu Przyrodniczego we Wrocławiu z dnia 29 kwietnia 2022 roku.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ind w:left="0" w:firstLine="0"/>
      <w:jc w:val="right"/>
      <w:rPr>
        <w:rFonts w:ascii="Times New Roman" w:cs="Times New Roman" w:eastAsia="Times New Roman" w:hAnsi="Times New Roman"/>
        <w:i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Załącznik do Regulaminu świadczenia pracy zdalnej </w:t>
      <w:br w:type="textWrapping"/>
      <w:t xml:space="preserve">przez pracowników niebędących nauczycielami akademickimi</w:t>
      <w:br w:type="textWrapping"/>
      <w:t xml:space="preserve"> w Uniwersytecie Przyrodniczym we Wrocławiu</w:t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