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C9F9" w14:textId="6FF75B50" w:rsidR="00EA2F4D" w:rsidRPr="006A7DC2" w:rsidRDefault="000D5D6D" w:rsidP="00EA2F4D">
      <w:pPr>
        <w:ind w:left="7080" w:firstLine="708"/>
        <w:jc w:val="both"/>
        <w:rPr>
          <w:rFonts w:ascii="Calibri" w:eastAsia="Calibri" w:hAnsi="Calibri" w:cs="Arial"/>
          <w:sz w:val="20"/>
          <w:szCs w:val="20"/>
          <w:lang w:eastAsia="en-US"/>
        </w:rPr>
      </w:pPr>
      <w:bookmarkStart w:id="0" w:name="_GoBack"/>
      <w:bookmarkEnd w:id="0"/>
      <w:r>
        <w:rPr>
          <w:rFonts w:ascii="Calibri" w:hAnsi="Calibri" w:cs="Calibri"/>
          <w:sz w:val="20"/>
          <w:szCs w:val="20"/>
        </w:rPr>
        <w:t>Wrocław, 22.01.2024</w:t>
      </w:r>
      <w:r w:rsidR="00EA2F4D">
        <w:rPr>
          <w:rFonts w:ascii="Calibri" w:hAnsi="Calibri" w:cs="Calibri"/>
          <w:sz w:val="20"/>
          <w:szCs w:val="20"/>
        </w:rPr>
        <w:t xml:space="preserve"> </w:t>
      </w:r>
      <w:r w:rsidR="00EA2F4D" w:rsidRPr="006A7DC2">
        <w:rPr>
          <w:rFonts w:ascii="Calibri" w:hAnsi="Calibri" w:cs="Calibri"/>
          <w:sz w:val="20"/>
          <w:szCs w:val="20"/>
        </w:rPr>
        <w:t>r.</w:t>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r w:rsidR="00EA2F4D" w:rsidRPr="006A7DC2">
        <w:rPr>
          <w:rFonts w:ascii="Calibri" w:hAnsi="Calibri" w:cs="Calibri"/>
          <w:sz w:val="20"/>
          <w:szCs w:val="20"/>
        </w:rPr>
        <w:tab/>
      </w:r>
    </w:p>
    <w:p w14:paraId="626D0EDA" w14:textId="1D317EBF" w:rsidR="00EA2F4D" w:rsidRPr="006C2060" w:rsidRDefault="00EA2F4D" w:rsidP="00EA2F4D">
      <w:pPr>
        <w:spacing w:line="360" w:lineRule="auto"/>
        <w:jc w:val="center"/>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ZAPYTANIE OFERTOWE nr </w:t>
      </w:r>
      <w:r>
        <w:rPr>
          <w:rFonts w:ascii="Calibri" w:eastAsia="Calibri" w:hAnsi="Calibri" w:cs="Arial"/>
          <w:b/>
          <w:sz w:val="20"/>
          <w:szCs w:val="20"/>
          <w:lang w:eastAsia="en-US"/>
        </w:rPr>
        <w:t>IODP</w:t>
      </w:r>
      <w:r w:rsidRPr="006C2060">
        <w:rPr>
          <w:rFonts w:ascii="Calibri" w:eastAsia="Calibri" w:hAnsi="Calibri" w:cs="Arial"/>
          <w:b/>
          <w:sz w:val="20"/>
          <w:szCs w:val="20"/>
          <w:lang w:eastAsia="en-US"/>
        </w:rPr>
        <w:t>0000.272</w:t>
      </w:r>
      <w:r w:rsidR="004C3953">
        <w:rPr>
          <w:rFonts w:ascii="Calibri" w:eastAsia="Calibri" w:hAnsi="Calibri" w:cs="Arial"/>
          <w:b/>
          <w:sz w:val="20"/>
          <w:szCs w:val="20"/>
          <w:lang w:eastAsia="en-US"/>
        </w:rPr>
        <w:t>.1</w:t>
      </w:r>
      <w:r w:rsidRPr="006C2060">
        <w:rPr>
          <w:rFonts w:ascii="Calibri" w:eastAsia="Calibri" w:hAnsi="Calibri" w:cs="Arial"/>
          <w:b/>
          <w:sz w:val="20"/>
          <w:szCs w:val="20"/>
          <w:lang w:eastAsia="en-US"/>
        </w:rPr>
        <w:t>.</w:t>
      </w:r>
      <w:r w:rsidR="004C3953">
        <w:rPr>
          <w:rFonts w:ascii="Calibri" w:eastAsia="Calibri" w:hAnsi="Calibri" w:cs="Arial"/>
          <w:b/>
          <w:sz w:val="20"/>
          <w:szCs w:val="20"/>
          <w:lang w:eastAsia="en-US"/>
        </w:rPr>
        <w:t>2024</w:t>
      </w:r>
      <w:r>
        <w:rPr>
          <w:rFonts w:ascii="Calibri" w:eastAsia="Calibri" w:hAnsi="Calibri" w:cs="Arial"/>
          <w:b/>
          <w:sz w:val="20"/>
          <w:szCs w:val="20"/>
          <w:lang w:eastAsia="en-US"/>
        </w:rPr>
        <w:t>.</w:t>
      </w:r>
      <w:r w:rsidR="004C3953">
        <w:rPr>
          <w:rFonts w:ascii="Calibri" w:eastAsia="Calibri" w:hAnsi="Calibri" w:cs="Arial"/>
          <w:b/>
          <w:sz w:val="20"/>
          <w:szCs w:val="20"/>
          <w:lang w:eastAsia="en-US"/>
        </w:rPr>
        <w:t>BIOVAN</w:t>
      </w:r>
    </w:p>
    <w:p w14:paraId="20055AE0" w14:textId="56592CD8" w:rsidR="004C3953" w:rsidRPr="004C3953" w:rsidRDefault="00EA2F4D" w:rsidP="004C3953">
      <w:pPr>
        <w:jc w:val="center"/>
        <w:rPr>
          <w:rFonts w:ascii="Calibri" w:eastAsia="Calibri" w:hAnsi="Calibri" w:cs="Arial"/>
          <w:b/>
          <w:sz w:val="20"/>
          <w:szCs w:val="20"/>
          <w:lang w:eastAsia="en-US"/>
        </w:rPr>
      </w:pPr>
      <w:r>
        <w:rPr>
          <w:rFonts w:ascii="Calibri" w:eastAsia="Calibri" w:hAnsi="Calibri" w:cs="Arial"/>
          <w:b/>
          <w:sz w:val="20"/>
          <w:szCs w:val="20"/>
          <w:lang w:eastAsia="en-US"/>
        </w:rPr>
        <w:t xml:space="preserve">Dotyczy prac badawczych polegających na </w:t>
      </w:r>
      <w:r w:rsidR="004C3953">
        <w:rPr>
          <w:rFonts w:ascii="Calibri" w:eastAsia="Calibri" w:hAnsi="Calibri" w:cs="Arial"/>
          <w:b/>
          <w:sz w:val="20"/>
          <w:szCs w:val="20"/>
          <w:lang w:eastAsia="en-US"/>
        </w:rPr>
        <w:t xml:space="preserve">optymalizacji procesu mikrobiologicznej produkcji waniliny w zwiększonej skali laboratoryjnej w ramach projektu  </w:t>
      </w:r>
      <w:r w:rsidR="004C3953" w:rsidRPr="004C3953">
        <w:rPr>
          <w:rFonts w:ascii="Calibri" w:eastAsia="Calibri" w:hAnsi="Calibri" w:cs="Arial"/>
          <w:b/>
          <w:sz w:val="20"/>
          <w:szCs w:val="20"/>
          <w:lang w:eastAsia="en-US"/>
        </w:rPr>
        <w:t>„Opracowanie biotechnologicznej produkcji waniliny z wykorzystaniem produktów ubocznych przemysłu rolno-spożywczego”</w:t>
      </w:r>
    </w:p>
    <w:p w14:paraId="087BFD5D" w14:textId="77777777" w:rsidR="004C3953" w:rsidRPr="004C3953" w:rsidRDefault="004C3953" w:rsidP="004C3953">
      <w:pPr>
        <w:jc w:val="center"/>
        <w:rPr>
          <w:rFonts w:ascii="Calibri" w:eastAsia="Calibri" w:hAnsi="Calibri" w:cs="Arial"/>
          <w:b/>
          <w:sz w:val="20"/>
          <w:szCs w:val="20"/>
          <w:lang w:eastAsia="en-US"/>
        </w:rPr>
      </w:pPr>
      <w:r w:rsidRPr="004C3953">
        <w:rPr>
          <w:rFonts w:ascii="Calibri" w:eastAsia="Calibri" w:hAnsi="Calibri" w:cs="Arial"/>
          <w:b/>
          <w:sz w:val="20"/>
          <w:szCs w:val="20"/>
          <w:lang w:eastAsia="en-US"/>
        </w:rPr>
        <w:t>Projekt finansowany przez Narodowe Centrum Badań i Rozwoju</w:t>
      </w:r>
    </w:p>
    <w:p w14:paraId="0CDFA048" w14:textId="17B393A5" w:rsidR="004C3953" w:rsidRPr="00272E16" w:rsidRDefault="004C3953" w:rsidP="004C3953">
      <w:pPr>
        <w:jc w:val="center"/>
        <w:rPr>
          <w:rFonts w:ascii="Calibri" w:eastAsia="Calibri" w:hAnsi="Calibri" w:cs="Arial"/>
          <w:b/>
          <w:sz w:val="20"/>
          <w:szCs w:val="20"/>
          <w:lang w:eastAsia="en-US"/>
        </w:rPr>
      </w:pPr>
      <w:r w:rsidRPr="004C3953">
        <w:rPr>
          <w:rFonts w:ascii="Calibri" w:eastAsia="Calibri" w:hAnsi="Calibri" w:cs="Arial"/>
          <w:b/>
          <w:sz w:val="20"/>
          <w:szCs w:val="20"/>
          <w:lang w:eastAsia="en-US"/>
        </w:rPr>
        <w:t>Numer umowy: LIDER/44/0228/L-12/20/NCBR/2021</w:t>
      </w:r>
      <w:r>
        <w:rPr>
          <w:rFonts w:ascii="Calibri" w:eastAsia="Calibri" w:hAnsi="Calibri" w:cs="Arial"/>
          <w:b/>
          <w:sz w:val="20"/>
          <w:szCs w:val="20"/>
          <w:lang w:eastAsia="en-US"/>
        </w:rPr>
        <w:t xml:space="preserve"> </w:t>
      </w:r>
    </w:p>
    <w:p w14:paraId="06D2E04A" w14:textId="361A344F" w:rsidR="00EA2F4D" w:rsidRPr="006C2060" w:rsidRDefault="00EA2F4D" w:rsidP="00EA2F4D">
      <w:pPr>
        <w:jc w:val="center"/>
        <w:rPr>
          <w:rFonts w:ascii="Calibri" w:eastAsia="Calibri" w:hAnsi="Calibri" w:cs="Arial"/>
          <w:b/>
          <w:sz w:val="20"/>
          <w:szCs w:val="20"/>
          <w:lang w:eastAsia="en-US"/>
        </w:rPr>
      </w:pPr>
    </w:p>
    <w:p w14:paraId="62F3390B" w14:textId="77777777" w:rsidR="00EA2F4D" w:rsidRPr="006C2060" w:rsidRDefault="00EA2F4D" w:rsidP="00EA2F4D">
      <w:pPr>
        <w:rPr>
          <w:rFonts w:ascii="Calibri" w:eastAsia="Calibri" w:hAnsi="Calibri" w:cs="Arial"/>
          <w:b/>
          <w:sz w:val="20"/>
          <w:szCs w:val="20"/>
          <w:lang w:eastAsia="en-US"/>
        </w:rPr>
      </w:pPr>
    </w:p>
    <w:p w14:paraId="27E043BF" w14:textId="77777777" w:rsidR="00EA2F4D" w:rsidRPr="006C2060" w:rsidRDefault="00EA2F4D" w:rsidP="00EA2F4D">
      <w:pPr>
        <w:spacing w:line="360" w:lineRule="auto"/>
        <w:rPr>
          <w:rFonts w:ascii="Calibri" w:eastAsia="Calibri" w:hAnsi="Calibri" w:cs="Arial"/>
          <w:b/>
          <w:sz w:val="20"/>
          <w:szCs w:val="20"/>
          <w:lang w:eastAsia="en-US"/>
        </w:rPr>
      </w:pPr>
      <w:r w:rsidRPr="006C2060">
        <w:rPr>
          <w:rFonts w:ascii="Calibri" w:eastAsia="Calibri" w:hAnsi="Calibri" w:cs="Arial"/>
          <w:b/>
          <w:sz w:val="20"/>
          <w:szCs w:val="20"/>
          <w:lang w:eastAsia="en-US"/>
        </w:rPr>
        <w:t>SEKCJA I: ZAMAWIAJĄCY</w:t>
      </w:r>
    </w:p>
    <w:p w14:paraId="6193CDAD" w14:textId="77777777" w:rsidR="00EA2F4D" w:rsidRPr="006C2060" w:rsidRDefault="00EA2F4D" w:rsidP="00EA2F4D">
      <w:pPr>
        <w:spacing w:line="360" w:lineRule="auto"/>
        <w:rPr>
          <w:rFonts w:ascii="Calibri" w:eastAsia="Calibri" w:hAnsi="Calibri" w:cs="Arial"/>
          <w:sz w:val="20"/>
          <w:szCs w:val="20"/>
          <w:lang w:eastAsia="en-US"/>
        </w:rPr>
      </w:pPr>
      <w:r w:rsidRPr="006C2060">
        <w:rPr>
          <w:rFonts w:ascii="Calibri" w:eastAsia="Calibri" w:hAnsi="Calibri" w:cs="Arial"/>
          <w:b/>
          <w:sz w:val="20"/>
          <w:szCs w:val="20"/>
          <w:lang w:eastAsia="en-US"/>
        </w:rPr>
        <w:t>I.1) NAZWA I ADRES:</w:t>
      </w:r>
      <w:r w:rsidRPr="006C2060">
        <w:rPr>
          <w:rFonts w:ascii="Calibri" w:eastAsia="Calibri" w:hAnsi="Calibri" w:cs="Arial"/>
          <w:sz w:val="20"/>
          <w:szCs w:val="20"/>
          <w:lang w:eastAsia="en-US"/>
        </w:rPr>
        <w:t xml:space="preserve"> Uniwersytet Przyrodniczy we Wrocławiu, ul. Norwida 25, </w:t>
      </w:r>
      <w:r w:rsidRPr="006C2060">
        <w:rPr>
          <w:rFonts w:ascii="Calibri" w:eastAsia="Calibri" w:hAnsi="Calibri" w:cs="Arial"/>
          <w:sz w:val="20"/>
          <w:szCs w:val="20"/>
          <w:lang w:eastAsia="en-US"/>
        </w:rPr>
        <w:br/>
        <w:t>50-375 Wrocław, tel. 320 1061, Fax: 320 1027, NIP: 896-000-53-54, REGON: 000001867.</w:t>
      </w:r>
    </w:p>
    <w:p w14:paraId="7E465723" w14:textId="77777777" w:rsidR="00EA2F4D" w:rsidRPr="006C2060" w:rsidRDefault="00EA2F4D" w:rsidP="00EA2F4D">
      <w:pPr>
        <w:spacing w:line="360" w:lineRule="auto"/>
        <w:rPr>
          <w:rFonts w:ascii="Calibri" w:eastAsia="Calibri" w:hAnsi="Calibri" w:cs="Arial"/>
          <w:sz w:val="20"/>
          <w:szCs w:val="20"/>
          <w:lang w:eastAsia="en-US"/>
        </w:rPr>
      </w:pPr>
      <w:r w:rsidRPr="006C2060">
        <w:rPr>
          <w:rFonts w:ascii="Calibri" w:eastAsia="Calibri" w:hAnsi="Calibri" w:cs="Arial"/>
          <w:b/>
          <w:sz w:val="20"/>
          <w:szCs w:val="20"/>
          <w:lang w:eastAsia="en-US"/>
        </w:rPr>
        <w:t>I.2) RODZAJ ZAMAWIAJĄCEGO:</w:t>
      </w:r>
      <w:r w:rsidRPr="006C2060">
        <w:rPr>
          <w:rFonts w:ascii="Calibri" w:eastAsia="Calibri" w:hAnsi="Calibri" w:cs="Arial"/>
          <w:sz w:val="20"/>
          <w:szCs w:val="20"/>
          <w:lang w:eastAsia="en-US"/>
        </w:rPr>
        <w:t xml:space="preserve"> Uczelnia publiczna.</w:t>
      </w:r>
    </w:p>
    <w:p w14:paraId="6B89CC21" w14:textId="77777777" w:rsidR="00EA2F4D" w:rsidRPr="006C2060" w:rsidRDefault="00EA2F4D" w:rsidP="00EA2F4D">
      <w:pPr>
        <w:spacing w:before="240"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SEKCJA II: PRZEDMIOT ZAMÓWIENIA</w:t>
      </w:r>
    </w:p>
    <w:p w14:paraId="2068F5EB"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II.1) OKREŚLENIE PRZEDMIOTU ZAMÓWIENIA</w:t>
      </w:r>
      <w:r w:rsidRPr="006C2060">
        <w:rPr>
          <w:rFonts w:ascii="Calibri" w:eastAsia="Calibri" w:hAnsi="Calibri" w:cs="Arial"/>
          <w:b/>
          <w:sz w:val="20"/>
          <w:szCs w:val="20"/>
          <w:lang w:eastAsia="en-US"/>
        </w:rPr>
        <w:tab/>
      </w:r>
      <w:r w:rsidRPr="006C2060">
        <w:rPr>
          <w:rFonts w:ascii="Calibri" w:eastAsia="Calibri" w:hAnsi="Calibri" w:cs="Arial"/>
          <w:b/>
          <w:sz w:val="20"/>
          <w:szCs w:val="20"/>
          <w:lang w:eastAsia="en-US"/>
        </w:rPr>
        <w:tab/>
      </w:r>
      <w:r w:rsidRPr="006C2060">
        <w:rPr>
          <w:rFonts w:ascii="Calibri" w:eastAsia="Calibri" w:hAnsi="Calibri" w:cs="Arial"/>
          <w:b/>
          <w:sz w:val="20"/>
          <w:szCs w:val="20"/>
          <w:lang w:eastAsia="en-US"/>
        </w:rPr>
        <w:tab/>
      </w:r>
      <w:r w:rsidRPr="006C2060">
        <w:rPr>
          <w:rFonts w:ascii="Calibri" w:eastAsia="Calibri" w:hAnsi="Calibri" w:cs="Arial"/>
          <w:b/>
          <w:sz w:val="20"/>
          <w:szCs w:val="20"/>
          <w:lang w:eastAsia="en-US"/>
        </w:rPr>
        <w:tab/>
      </w:r>
      <w:r w:rsidRPr="006C2060">
        <w:rPr>
          <w:rFonts w:ascii="Calibri" w:eastAsia="Calibri" w:hAnsi="Calibri" w:cs="Arial"/>
          <w:b/>
          <w:sz w:val="20"/>
          <w:szCs w:val="20"/>
          <w:lang w:eastAsia="en-US"/>
        </w:rPr>
        <w:tab/>
      </w:r>
      <w:r w:rsidRPr="006C2060">
        <w:rPr>
          <w:rFonts w:ascii="Calibri" w:eastAsia="Calibri" w:hAnsi="Calibri" w:cs="Arial"/>
          <w:b/>
          <w:sz w:val="20"/>
          <w:szCs w:val="20"/>
          <w:lang w:eastAsia="en-US"/>
        </w:rPr>
        <w:tab/>
      </w:r>
    </w:p>
    <w:p w14:paraId="75AEE972"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II.1.1) Nazwa nadana zamówieniu przez Zamawiającego:</w:t>
      </w:r>
    </w:p>
    <w:p w14:paraId="58ACAC00" w14:textId="34919D83" w:rsidR="004C3953" w:rsidRPr="004C3953" w:rsidRDefault="004C3953" w:rsidP="004C3953">
      <w:pPr>
        <w:rPr>
          <w:rFonts w:ascii="Calibri" w:hAnsi="Calibri"/>
          <w:sz w:val="20"/>
          <w:szCs w:val="20"/>
        </w:rPr>
      </w:pPr>
      <w:r>
        <w:rPr>
          <w:rFonts w:ascii="Calibri" w:hAnsi="Calibri"/>
          <w:sz w:val="20"/>
          <w:szCs w:val="20"/>
        </w:rPr>
        <w:t xml:space="preserve">Wykonanie prac badawczych polegających </w:t>
      </w:r>
      <w:r w:rsidR="00AF668C">
        <w:rPr>
          <w:rFonts w:ascii="Calibri" w:hAnsi="Calibri"/>
          <w:sz w:val="20"/>
          <w:szCs w:val="20"/>
        </w:rPr>
        <w:t>na</w:t>
      </w:r>
      <w:r w:rsidR="00EA2F4D" w:rsidRPr="00272E16">
        <w:rPr>
          <w:rFonts w:ascii="Calibri" w:hAnsi="Calibri"/>
          <w:sz w:val="20"/>
          <w:szCs w:val="20"/>
        </w:rPr>
        <w:t xml:space="preserve"> </w:t>
      </w:r>
      <w:r w:rsidRPr="004C3953">
        <w:rPr>
          <w:rFonts w:ascii="Calibri" w:hAnsi="Calibri"/>
          <w:sz w:val="20"/>
          <w:szCs w:val="20"/>
        </w:rPr>
        <w:t>optymalizacji procesu mikrobiologicznej produkcji waniliny w zwiększonej skali laboratoryjnej w ramach projektu  „Opracowanie biotechnologicznej produkcji waniliny z wykorzystaniem produktów uboczny</w:t>
      </w:r>
      <w:r>
        <w:rPr>
          <w:rFonts w:ascii="Calibri" w:hAnsi="Calibri"/>
          <w:sz w:val="20"/>
          <w:szCs w:val="20"/>
        </w:rPr>
        <w:t xml:space="preserve">ch przemysłu rolno-spożywczego” </w:t>
      </w:r>
      <w:r w:rsidRPr="004C3953">
        <w:rPr>
          <w:rFonts w:ascii="Calibri" w:hAnsi="Calibri"/>
          <w:sz w:val="20"/>
          <w:szCs w:val="20"/>
        </w:rPr>
        <w:t>Projekt finansowany przez Narodowe Centrum Badań i Rozwoju</w:t>
      </w:r>
    </w:p>
    <w:p w14:paraId="523EB9A4" w14:textId="734F71A2" w:rsidR="00EA2F4D" w:rsidRPr="004C3953" w:rsidRDefault="004C3953" w:rsidP="004C3953">
      <w:pPr>
        <w:rPr>
          <w:rFonts w:ascii="Calibri" w:hAnsi="Calibri"/>
          <w:sz w:val="20"/>
          <w:szCs w:val="20"/>
        </w:rPr>
      </w:pPr>
      <w:r w:rsidRPr="004C3953">
        <w:rPr>
          <w:rFonts w:ascii="Calibri" w:hAnsi="Calibri"/>
          <w:sz w:val="20"/>
          <w:szCs w:val="20"/>
        </w:rPr>
        <w:t>Numer umowy: LIDER/44/0228/L-12/20/NCBR/2021</w:t>
      </w:r>
    </w:p>
    <w:p w14:paraId="4B64B2E7" w14:textId="77777777" w:rsidR="00EA2F4D" w:rsidRPr="00272E16" w:rsidRDefault="00EA2F4D" w:rsidP="00EA2F4D">
      <w:pPr>
        <w:jc w:val="both"/>
        <w:rPr>
          <w:rFonts w:ascii="Calibri" w:eastAsia="Calibri" w:hAnsi="Calibri" w:cs="Arial"/>
          <w:sz w:val="20"/>
          <w:szCs w:val="20"/>
          <w:lang w:eastAsia="en-US"/>
        </w:rPr>
      </w:pPr>
    </w:p>
    <w:p w14:paraId="71301817"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II.1.2) Rodzaj zamówienia: </w:t>
      </w:r>
      <w:r w:rsidRPr="006C2060">
        <w:rPr>
          <w:rFonts w:ascii="Calibri" w:eastAsia="Calibri" w:hAnsi="Calibri" w:cs="Arial"/>
          <w:sz w:val="20"/>
          <w:szCs w:val="20"/>
          <w:lang w:eastAsia="en-US"/>
        </w:rPr>
        <w:t>usługa</w:t>
      </w:r>
    </w:p>
    <w:p w14:paraId="5D1911D4" w14:textId="6AD49D40" w:rsidR="00EA2F4D" w:rsidRPr="008432A7"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b/>
          <w:sz w:val="20"/>
          <w:szCs w:val="20"/>
          <w:lang w:eastAsia="en-US"/>
        </w:rPr>
        <w:t xml:space="preserve">II.1.3) Kod CPV: </w:t>
      </w:r>
      <w:r w:rsidR="004C3953">
        <w:rPr>
          <w:rFonts w:ascii="Calibri" w:eastAsia="Calibri" w:hAnsi="Calibri"/>
          <w:sz w:val="20"/>
          <w:szCs w:val="20"/>
          <w:lang w:eastAsia="en-US"/>
        </w:rPr>
        <w:t>73110000-6 Usługi badawcze</w:t>
      </w:r>
    </w:p>
    <w:p w14:paraId="25CDEC60"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II.1.4) Określenie przedmiotu oraz wielkości lub zakresu zamówienia: </w:t>
      </w:r>
    </w:p>
    <w:p w14:paraId="755632D0" w14:textId="120F3E88" w:rsidR="004C3953" w:rsidRPr="004C3953" w:rsidRDefault="00EA2F4D" w:rsidP="004C3953">
      <w:pPr>
        <w:spacing w:line="360" w:lineRule="auto"/>
        <w:ind w:firstLine="708"/>
        <w:jc w:val="both"/>
        <w:rPr>
          <w:rFonts w:ascii="Calibri" w:eastAsia="Calibri" w:hAnsi="Calibri" w:cs="Arial"/>
          <w:sz w:val="20"/>
          <w:szCs w:val="20"/>
          <w:lang w:eastAsia="en-US"/>
        </w:rPr>
      </w:pPr>
      <w:r w:rsidRPr="00A54E01">
        <w:rPr>
          <w:rFonts w:ascii="Calibri" w:eastAsia="Calibri" w:hAnsi="Calibri" w:cs="Arial"/>
          <w:sz w:val="20"/>
          <w:szCs w:val="20"/>
          <w:lang w:eastAsia="en-US"/>
        </w:rPr>
        <w:t xml:space="preserve">Przedmiot zamówienia dotyczy wykonania </w:t>
      </w:r>
      <w:r w:rsidR="004C3953" w:rsidRPr="004C3953">
        <w:rPr>
          <w:rFonts w:ascii="Calibri" w:eastAsia="Calibri" w:hAnsi="Calibri" w:cs="Arial"/>
          <w:sz w:val="20"/>
          <w:szCs w:val="20"/>
          <w:lang w:eastAsia="en-US"/>
        </w:rPr>
        <w:t>prac badawczych polegających  optymalizacji procesu mikrobiologicznej produkcji waniliny w zwiększonej skali laboratoryjnej w ramach projektu  „Opracowanie biotechnologicznej produkcji waniliny z wykorzystaniem produktów ubocznych przemysłu rolno-spożywczego” Projekt finansowany przez Narodowe Centrum Badań i Rozwoju</w:t>
      </w:r>
      <w:r w:rsidR="004C3953">
        <w:rPr>
          <w:rFonts w:ascii="Calibri" w:eastAsia="Calibri" w:hAnsi="Calibri" w:cs="Arial"/>
          <w:sz w:val="20"/>
          <w:szCs w:val="20"/>
          <w:lang w:eastAsia="en-US"/>
        </w:rPr>
        <w:t xml:space="preserve">. </w:t>
      </w:r>
      <w:r w:rsidR="004C3953" w:rsidRPr="004C3953">
        <w:rPr>
          <w:rFonts w:ascii="Calibri" w:eastAsia="Calibri" w:hAnsi="Calibri" w:cs="Arial"/>
          <w:sz w:val="20"/>
          <w:szCs w:val="20"/>
          <w:lang w:eastAsia="en-US"/>
        </w:rPr>
        <w:t>Numer umowy: LIDER/44/0228/L-12/20/NCBR/2021</w:t>
      </w:r>
    </w:p>
    <w:p w14:paraId="46AECF5F" w14:textId="0ADBC1B8" w:rsidR="00EA2F4D" w:rsidRPr="00A54E01" w:rsidRDefault="00EA2F4D" w:rsidP="00EA2F4D">
      <w:pPr>
        <w:spacing w:line="360" w:lineRule="auto"/>
        <w:ind w:firstLine="708"/>
        <w:jc w:val="both"/>
        <w:rPr>
          <w:rFonts w:ascii="Calibri" w:eastAsia="Calibri" w:hAnsi="Calibri" w:cs="Arial"/>
          <w:sz w:val="20"/>
          <w:szCs w:val="20"/>
          <w:lang w:eastAsia="en-US"/>
        </w:rPr>
      </w:pPr>
      <w:r w:rsidRPr="00A54E01">
        <w:rPr>
          <w:rFonts w:ascii="Calibri" w:eastAsia="Calibri" w:hAnsi="Calibri" w:cs="Arial"/>
          <w:sz w:val="20"/>
          <w:szCs w:val="20"/>
          <w:lang w:eastAsia="en-US"/>
        </w:rPr>
        <w:t xml:space="preserve">Prace wykonywane będą w ramach umowy cywilno-prawnej (zlecenie) w średnim, </w:t>
      </w:r>
      <w:r w:rsidR="004C3953">
        <w:rPr>
          <w:rFonts w:ascii="Calibri" w:eastAsia="Calibri" w:hAnsi="Calibri" w:cs="Arial"/>
          <w:sz w:val="20"/>
          <w:szCs w:val="20"/>
          <w:lang w:eastAsia="en-US"/>
        </w:rPr>
        <w:t>miesięcznym wymiarze godzin 168</w:t>
      </w:r>
      <w:r w:rsidRPr="00A54E01">
        <w:rPr>
          <w:rFonts w:ascii="Calibri" w:eastAsia="Calibri" w:hAnsi="Calibri" w:cs="Arial"/>
          <w:sz w:val="20"/>
          <w:szCs w:val="20"/>
          <w:lang w:eastAsia="en-US"/>
        </w:rPr>
        <w:t xml:space="preserve">, </w:t>
      </w:r>
      <w:r w:rsidR="004C3953">
        <w:rPr>
          <w:rFonts w:ascii="Calibri" w:eastAsia="Calibri" w:hAnsi="Calibri" w:cs="Arial"/>
          <w:sz w:val="20"/>
          <w:szCs w:val="20"/>
          <w:lang w:eastAsia="en-US"/>
        </w:rPr>
        <w:t>co w skali zlecenia daje 1 848</w:t>
      </w:r>
      <w:r w:rsidRPr="00A54E01">
        <w:rPr>
          <w:rFonts w:ascii="Calibri" w:eastAsia="Calibri" w:hAnsi="Calibri" w:cs="Arial"/>
          <w:sz w:val="20"/>
          <w:szCs w:val="20"/>
          <w:lang w:eastAsia="en-US"/>
        </w:rPr>
        <w:t xml:space="preserve"> godzin. Wypłata wynagrodzenia będzie dokonywana na podstawie wystawionego przez Oferenta rachunku do umowy zlecenia, na podstawie udokumentowanego miesięcznego zestawienia liczby przepracowanych godzin oraz protokołu zdawczo-odbiorczego. Wykonywanie pracy będzie polegać na osobistym wykonywaniu czynności. Pla</w:t>
      </w:r>
      <w:r w:rsidR="004C3953">
        <w:rPr>
          <w:rFonts w:ascii="Calibri" w:eastAsia="Calibri" w:hAnsi="Calibri" w:cs="Arial"/>
          <w:sz w:val="20"/>
          <w:szCs w:val="20"/>
          <w:lang w:eastAsia="en-US"/>
        </w:rPr>
        <w:t>nowany termin realizacji prac: około 11 miesięcy</w:t>
      </w:r>
      <w:r w:rsidRPr="00A54E01">
        <w:rPr>
          <w:rFonts w:ascii="Calibri" w:eastAsia="Calibri" w:hAnsi="Calibri" w:cs="Arial"/>
          <w:sz w:val="20"/>
          <w:szCs w:val="20"/>
          <w:lang w:eastAsia="en-US"/>
        </w:rPr>
        <w:t xml:space="preserve"> od daty zawarcia um</w:t>
      </w:r>
      <w:r w:rsidR="004C3953">
        <w:rPr>
          <w:rFonts w:ascii="Calibri" w:eastAsia="Calibri" w:hAnsi="Calibri" w:cs="Arial"/>
          <w:sz w:val="20"/>
          <w:szCs w:val="20"/>
          <w:lang w:eastAsia="en-US"/>
        </w:rPr>
        <w:t>owy, nie później niż do 31 grudnia 2024</w:t>
      </w:r>
      <w:r w:rsidRPr="00A54E01">
        <w:rPr>
          <w:rFonts w:ascii="Calibri" w:eastAsia="Calibri" w:hAnsi="Calibri" w:cs="Arial"/>
          <w:sz w:val="20"/>
          <w:szCs w:val="20"/>
          <w:lang w:eastAsia="en-US"/>
        </w:rPr>
        <w:t xml:space="preserve"> r. </w:t>
      </w:r>
    </w:p>
    <w:p w14:paraId="3B5646E1" w14:textId="77777777" w:rsidR="00EA2F4D" w:rsidRPr="006C2060" w:rsidRDefault="00EA2F4D" w:rsidP="00EA2F4D">
      <w:pPr>
        <w:spacing w:line="360" w:lineRule="auto"/>
        <w:ind w:firstLine="708"/>
        <w:jc w:val="both"/>
        <w:rPr>
          <w:rFonts w:ascii="Calibri" w:eastAsia="Calibri" w:hAnsi="Calibri" w:cs="Arial"/>
          <w:sz w:val="20"/>
          <w:szCs w:val="20"/>
          <w:lang w:eastAsia="en-US"/>
        </w:rPr>
      </w:pPr>
    </w:p>
    <w:p w14:paraId="77E9F7A2" w14:textId="77777777" w:rsidR="00EA2F4D" w:rsidRPr="00A54E01"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 xml:space="preserve">Wykonawca w ramach umowy przy realizacji projektu zobowiązany będzie do samodzielnego i osobistego </w:t>
      </w:r>
      <w:r w:rsidRPr="00A54E01">
        <w:rPr>
          <w:rFonts w:ascii="Calibri" w:eastAsia="Calibri" w:hAnsi="Calibri" w:cs="Arial"/>
          <w:sz w:val="20"/>
          <w:szCs w:val="20"/>
          <w:lang w:eastAsia="en-US"/>
        </w:rPr>
        <w:t>wytworzenia zlecenia, uwzględniając następujące czynności:</w:t>
      </w:r>
    </w:p>
    <w:p w14:paraId="0B1647D9" w14:textId="77777777" w:rsidR="004C3953" w:rsidRPr="004C3953" w:rsidRDefault="004C3953" w:rsidP="004C3953">
      <w:pPr>
        <w:numPr>
          <w:ilvl w:val="0"/>
          <w:numId w:val="9"/>
        </w:numPr>
        <w:shd w:val="clear" w:color="auto" w:fill="FFFFFF"/>
        <w:contextualSpacing/>
        <w:jc w:val="both"/>
        <w:rPr>
          <w:rFonts w:ascii="Calibri" w:hAnsi="Calibri" w:cs="Calibri"/>
          <w:sz w:val="20"/>
          <w:szCs w:val="20"/>
        </w:rPr>
      </w:pPr>
      <w:r w:rsidRPr="004C3953">
        <w:rPr>
          <w:rFonts w:ascii="Calibri" w:hAnsi="Calibri" w:cs="Calibri"/>
          <w:sz w:val="20"/>
          <w:szCs w:val="20"/>
        </w:rPr>
        <w:lastRenderedPageBreak/>
        <w:t xml:space="preserve">Zaproponowanie schematu produkcyjnego tzw. </w:t>
      </w:r>
      <w:proofErr w:type="spellStart"/>
      <w:r w:rsidRPr="004C3953">
        <w:rPr>
          <w:rFonts w:ascii="Calibri" w:hAnsi="Calibri" w:cs="Calibri"/>
          <w:sz w:val="20"/>
          <w:szCs w:val="20"/>
        </w:rPr>
        <w:t>Flow</w:t>
      </w:r>
      <w:proofErr w:type="spellEnd"/>
      <w:r w:rsidRPr="004C3953">
        <w:rPr>
          <w:rFonts w:ascii="Calibri" w:hAnsi="Calibri" w:cs="Calibri"/>
          <w:sz w:val="20"/>
          <w:szCs w:val="20"/>
        </w:rPr>
        <w:t xml:space="preserve"> Chart dla opracowywanej technologii.</w:t>
      </w:r>
    </w:p>
    <w:p w14:paraId="70CEF60B" w14:textId="5B927F77" w:rsidR="004C3953" w:rsidRPr="004C3953" w:rsidRDefault="004C3953" w:rsidP="004C3953">
      <w:pPr>
        <w:numPr>
          <w:ilvl w:val="0"/>
          <w:numId w:val="9"/>
        </w:numPr>
        <w:shd w:val="clear" w:color="auto" w:fill="FFFFFF"/>
        <w:contextualSpacing/>
        <w:jc w:val="both"/>
        <w:rPr>
          <w:rFonts w:ascii="Calibri" w:hAnsi="Calibri" w:cs="Calibri"/>
          <w:sz w:val="20"/>
          <w:szCs w:val="20"/>
        </w:rPr>
      </w:pPr>
      <w:r w:rsidRPr="004C3953">
        <w:rPr>
          <w:rFonts w:ascii="Calibri" w:hAnsi="Calibri" w:cs="Calibri"/>
          <w:sz w:val="20"/>
          <w:szCs w:val="20"/>
        </w:rPr>
        <w:t>Zaprojektowanie macierzy eksperymentów zgodnie z metodą powierzchni odpowiedzi z uwzględnieniem czynników prawdopodobnie kluczowych dla wytwarzania produktu finalnego.</w:t>
      </w:r>
    </w:p>
    <w:p w14:paraId="4EC1F643" w14:textId="3EC2A86C" w:rsidR="004C3953" w:rsidRPr="004C3953" w:rsidRDefault="004C3953" w:rsidP="004C3953">
      <w:pPr>
        <w:numPr>
          <w:ilvl w:val="0"/>
          <w:numId w:val="9"/>
        </w:numPr>
        <w:shd w:val="clear" w:color="auto" w:fill="FFFFFF"/>
        <w:contextualSpacing/>
        <w:jc w:val="both"/>
        <w:rPr>
          <w:rFonts w:ascii="Calibri" w:hAnsi="Calibri" w:cs="Calibri"/>
          <w:sz w:val="20"/>
          <w:szCs w:val="20"/>
        </w:rPr>
      </w:pPr>
      <w:r w:rsidRPr="004C3953">
        <w:rPr>
          <w:rFonts w:ascii="Calibri" w:hAnsi="Calibri" w:cs="Calibri"/>
          <w:sz w:val="20"/>
          <w:szCs w:val="20"/>
        </w:rPr>
        <w:t>Wytypowanie optymalnych warunków dla procesu.</w:t>
      </w:r>
    </w:p>
    <w:p w14:paraId="382E5B0E" w14:textId="2416A108" w:rsidR="004C3953" w:rsidRDefault="00AF668C" w:rsidP="004C3953">
      <w:pPr>
        <w:numPr>
          <w:ilvl w:val="0"/>
          <w:numId w:val="9"/>
        </w:numPr>
        <w:shd w:val="clear" w:color="auto" w:fill="FFFFFF"/>
        <w:contextualSpacing/>
        <w:jc w:val="both"/>
        <w:rPr>
          <w:rFonts w:ascii="Calibri" w:hAnsi="Calibri" w:cs="Calibri"/>
          <w:sz w:val="20"/>
          <w:szCs w:val="20"/>
        </w:rPr>
      </w:pPr>
      <w:r>
        <w:rPr>
          <w:rFonts w:ascii="Calibri" w:hAnsi="Calibri" w:cs="Calibri"/>
          <w:sz w:val="20"/>
          <w:szCs w:val="20"/>
        </w:rPr>
        <w:t>Analizę, wspomaganą</w:t>
      </w:r>
      <w:r w:rsidR="006360FB">
        <w:rPr>
          <w:rFonts w:ascii="Calibri" w:hAnsi="Calibri" w:cs="Calibri"/>
          <w:sz w:val="20"/>
          <w:szCs w:val="20"/>
        </w:rPr>
        <w:t xml:space="preserve"> </w:t>
      </w:r>
      <w:r w:rsidR="004C3953" w:rsidRPr="004C3953">
        <w:rPr>
          <w:rFonts w:ascii="Calibri" w:hAnsi="Calibri" w:cs="Calibri"/>
          <w:sz w:val="20"/>
          <w:szCs w:val="20"/>
        </w:rPr>
        <w:t>programem komputerowym, wyników ekspe</w:t>
      </w:r>
      <w:r w:rsidR="006360FB">
        <w:rPr>
          <w:rFonts w:ascii="Calibri" w:hAnsi="Calibri" w:cs="Calibri"/>
          <w:sz w:val="20"/>
          <w:szCs w:val="20"/>
        </w:rPr>
        <w:t>rymentów określonych w punkcie c</w:t>
      </w:r>
      <w:r w:rsidR="004C3953" w:rsidRPr="004C3953">
        <w:rPr>
          <w:rFonts w:ascii="Calibri" w:hAnsi="Calibri" w:cs="Calibri"/>
          <w:sz w:val="20"/>
          <w:szCs w:val="20"/>
        </w:rPr>
        <w:t>.</w:t>
      </w:r>
    </w:p>
    <w:p w14:paraId="44986DFC" w14:textId="6A93FED0" w:rsidR="004C3953" w:rsidRPr="006360FB" w:rsidRDefault="004C3953" w:rsidP="006360FB">
      <w:pPr>
        <w:shd w:val="clear" w:color="auto" w:fill="FFFFFF"/>
        <w:ind w:left="720"/>
        <w:contextualSpacing/>
        <w:jc w:val="both"/>
        <w:rPr>
          <w:rFonts w:ascii="Calibri" w:hAnsi="Calibri" w:cs="Calibri"/>
          <w:sz w:val="20"/>
          <w:szCs w:val="20"/>
        </w:rPr>
      </w:pPr>
    </w:p>
    <w:p w14:paraId="77D639EE" w14:textId="77777777" w:rsidR="00EA2F4D" w:rsidRPr="0027637D" w:rsidRDefault="00EA2F4D" w:rsidP="00EA2F4D">
      <w:pPr>
        <w:spacing w:line="360" w:lineRule="auto"/>
        <w:jc w:val="both"/>
        <w:rPr>
          <w:rFonts w:ascii="Calibri" w:eastAsia="Calibri" w:hAnsi="Calibri" w:cs="Calibri"/>
          <w:sz w:val="20"/>
          <w:szCs w:val="20"/>
          <w:lang w:eastAsia="en-US"/>
        </w:rPr>
      </w:pPr>
    </w:p>
    <w:p w14:paraId="027108F7" w14:textId="77777777" w:rsidR="00846364" w:rsidRPr="00846364" w:rsidRDefault="00846364" w:rsidP="00846364">
      <w:pPr>
        <w:shd w:val="clear" w:color="auto" w:fill="FFFFFF"/>
        <w:spacing w:line="360" w:lineRule="auto"/>
        <w:jc w:val="both"/>
        <w:rPr>
          <w:rFonts w:asciiTheme="minorHAnsi" w:hAnsiTheme="minorHAnsi" w:cstheme="minorHAnsi"/>
          <w:color w:val="222222"/>
        </w:rPr>
      </w:pPr>
      <w:r w:rsidRPr="00846364">
        <w:rPr>
          <w:rFonts w:asciiTheme="minorHAnsi" w:hAnsiTheme="minorHAnsi" w:cstheme="minorHAnsi"/>
          <w:color w:val="222222"/>
          <w:sz w:val="20"/>
          <w:szCs w:val="20"/>
        </w:rPr>
        <w:t>Zapytanie ofertowe kieruje się do osób spełniających następujące wymagania:</w:t>
      </w:r>
    </w:p>
    <w:p w14:paraId="4571A760" w14:textId="77777777" w:rsidR="00846364" w:rsidRPr="00846364" w:rsidRDefault="00846364" w:rsidP="00846364">
      <w:pPr>
        <w:shd w:val="clear" w:color="auto" w:fill="FFFFFF"/>
        <w:spacing w:line="360" w:lineRule="auto"/>
        <w:jc w:val="both"/>
        <w:rPr>
          <w:rFonts w:asciiTheme="minorHAnsi" w:hAnsiTheme="minorHAnsi" w:cstheme="minorHAnsi"/>
          <w:color w:val="222222"/>
        </w:rPr>
      </w:pPr>
      <w:r w:rsidRPr="00846364">
        <w:rPr>
          <w:rFonts w:asciiTheme="minorHAnsi" w:hAnsiTheme="minorHAnsi" w:cstheme="minorHAnsi"/>
          <w:color w:val="222222"/>
          <w:sz w:val="20"/>
          <w:szCs w:val="20"/>
        </w:rPr>
        <w:t xml:space="preserve">a)            Wykształcenie wyższe w zakresie nauk biologicznych (doktorat, specjalizacja biotransformacje) </w:t>
      </w:r>
    </w:p>
    <w:p w14:paraId="342ED7D5" w14:textId="77777777" w:rsidR="00846364" w:rsidRPr="00846364" w:rsidRDefault="00846364" w:rsidP="00846364">
      <w:pPr>
        <w:shd w:val="clear" w:color="auto" w:fill="FFFFFF"/>
        <w:spacing w:line="360" w:lineRule="auto"/>
        <w:jc w:val="both"/>
        <w:rPr>
          <w:rFonts w:asciiTheme="minorHAnsi" w:hAnsiTheme="minorHAnsi" w:cstheme="minorHAnsi"/>
          <w:color w:val="222222"/>
        </w:rPr>
      </w:pPr>
      <w:r w:rsidRPr="00846364">
        <w:rPr>
          <w:rFonts w:asciiTheme="minorHAnsi" w:hAnsiTheme="minorHAnsi" w:cstheme="minorHAnsi"/>
          <w:color w:val="222222"/>
          <w:sz w:val="20"/>
          <w:szCs w:val="20"/>
        </w:rPr>
        <w:t>b)            Doświadczenie w realizacji projektów badawczych finansowanych z narodowych funduszy (NCBR, NCN)</w:t>
      </w:r>
    </w:p>
    <w:p w14:paraId="041ADB94" w14:textId="77777777" w:rsidR="00846364" w:rsidRPr="00846364" w:rsidRDefault="00846364" w:rsidP="00846364">
      <w:pPr>
        <w:shd w:val="clear" w:color="auto" w:fill="FFFFFF"/>
        <w:spacing w:line="360" w:lineRule="auto"/>
        <w:jc w:val="both"/>
        <w:rPr>
          <w:rFonts w:asciiTheme="minorHAnsi" w:hAnsiTheme="minorHAnsi" w:cstheme="minorHAnsi"/>
          <w:color w:val="222222"/>
          <w:sz w:val="20"/>
          <w:szCs w:val="20"/>
        </w:rPr>
      </w:pPr>
      <w:r w:rsidRPr="00846364">
        <w:rPr>
          <w:rFonts w:asciiTheme="minorHAnsi" w:hAnsiTheme="minorHAnsi" w:cstheme="minorHAnsi"/>
          <w:color w:val="222222"/>
          <w:sz w:val="20"/>
          <w:szCs w:val="20"/>
        </w:rPr>
        <w:t>c)            Znajomość programu do optymalizacji i projektowania procesów, np. Design-</w:t>
      </w:r>
      <w:proofErr w:type="spellStart"/>
      <w:r w:rsidRPr="00846364">
        <w:rPr>
          <w:rFonts w:asciiTheme="minorHAnsi" w:hAnsiTheme="minorHAnsi" w:cstheme="minorHAnsi"/>
          <w:color w:val="222222"/>
          <w:sz w:val="20"/>
          <w:szCs w:val="20"/>
        </w:rPr>
        <w:t>Expert</w:t>
      </w:r>
      <w:proofErr w:type="spellEnd"/>
    </w:p>
    <w:p w14:paraId="15665E09" w14:textId="77777777" w:rsidR="00846364" w:rsidRPr="00846364" w:rsidRDefault="00846364" w:rsidP="00846364">
      <w:pPr>
        <w:shd w:val="clear" w:color="auto" w:fill="FFFFFF"/>
        <w:spacing w:line="360" w:lineRule="auto"/>
        <w:jc w:val="both"/>
        <w:rPr>
          <w:rFonts w:asciiTheme="minorHAnsi" w:hAnsiTheme="minorHAnsi" w:cstheme="minorHAnsi"/>
          <w:color w:val="222222"/>
          <w:sz w:val="20"/>
          <w:szCs w:val="20"/>
        </w:rPr>
      </w:pPr>
      <w:r w:rsidRPr="00846364">
        <w:rPr>
          <w:rFonts w:asciiTheme="minorHAnsi" w:hAnsiTheme="minorHAnsi" w:cstheme="minorHAnsi"/>
          <w:color w:val="222222"/>
          <w:sz w:val="20"/>
          <w:szCs w:val="20"/>
        </w:rPr>
        <w:t>d)           </w:t>
      </w:r>
      <w:r w:rsidRPr="00846364">
        <w:rPr>
          <w:rFonts w:asciiTheme="minorHAnsi" w:hAnsiTheme="minorHAnsi" w:cstheme="minorHAnsi"/>
          <w:sz w:val="18"/>
        </w:rPr>
        <w:t xml:space="preserve">Posiadanie wiedzy z zakresu opracowywania i walidacji metod analitycznych. </w:t>
      </w:r>
    </w:p>
    <w:p w14:paraId="13324BA0" w14:textId="77777777" w:rsidR="00846364" w:rsidRPr="00846364" w:rsidRDefault="00846364" w:rsidP="00846364">
      <w:pPr>
        <w:spacing w:line="360" w:lineRule="auto"/>
        <w:rPr>
          <w:rFonts w:asciiTheme="minorHAnsi" w:hAnsiTheme="minorHAnsi" w:cstheme="minorHAnsi"/>
        </w:rPr>
      </w:pPr>
      <w:r w:rsidRPr="00846364">
        <w:rPr>
          <w:rFonts w:asciiTheme="minorHAnsi" w:hAnsiTheme="minorHAnsi" w:cstheme="minorHAnsi"/>
          <w:color w:val="222222"/>
          <w:sz w:val="20"/>
          <w:szCs w:val="20"/>
        </w:rPr>
        <w:t>e)           Posiadanie wiedzy w zakresie wsparcia technicznego, regulacji prawnych, rozwoju produktów biotechnologicznych.</w:t>
      </w:r>
    </w:p>
    <w:p w14:paraId="6F2B7E7D" w14:textId="77777777" w:rsidR="00EA2F4D" w:rsidRDefault="00EA2F4D" w:rsidP="00EA2F4D">
      <w:pPr>
        <w:spacing w:line="360" w:lineRule="auto"/>
        <w:jc w:val="both"/>
        <w:rPr>
          <w:rFonts w:ascii="Calibri" w:eastAsia="Calibri" w:hAnsi="Calibri" w:cs="Arial"/>
          <w:b/>
          <w:sz w:val="20"/>
          <w:szCs w:val="20"/>
          <w:lang w:eastAsia="en-US"/>
        </w:rPr>
      </w:pPr>
    </w:p>
    <w:p w14:paraId="72A0856E"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II.1.5) Czy dopuszcza się złożenie oferty częściowej: </w:t>
      </w:r>
      <w:r w:rsidRPr="006C2060">
        <w:rPr>
          <w:rFonts w:ascii="Calibri" w:eastAsia="Calibri" w:hAnsi="Calibri" w:cs="Arial"/>
          <w:sz w:val="20"/>
          <w:szCs w:val="20"/>
          <w:lang w:eastAsia="en-US"/>
        </w:rPr>
        <w:t>nie.</w:t>
      </w:r>
    </w:p>
    <w:p w14:paraId="132BCF44"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II.1.6) Czy dopuszcza się złożenie oferty wariantowej:</w:t>
      </w:r>
      <w:r w:rsidRPr="006C2060">
        <w:rPr>
          <w:rFonts w:ascii="Calibri" w:eastAsia="Calibri" w:hAnsi="Calibri" w:cs="Arial"/>
          <w:sz w:val="20"/>
          <w:szCs w:val="20"/>
          <w:lang w:eastAsia="en-US"/>
        </w:rPr>
        <w:t xml:space="preserve"> nie.</w:t>
      </w:r>
    </w:p>
    <w:p w14:paraId="12BB1263"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II.1.7) Czy przewiduje się udzielenie zamówień uzupełniających</w:t>
      </w:r>
      <w:r w:rsidRPr="006C2060">
        <w:rPr>
          <w:rFonts w:ascii="Calibri" w:eastAsia="Calibri" w:hAnsi="Calibri" w:cs="Arial"/>
          <w:sz w:val="20"/>
          <w:szCs w:val="20"/>
          <w:lang w:eastAsia="en-US"/>
        </w:rPr>
        <w:t>: nie.</w:t>
      </w:r>
    </w:p>
    <w:p w14:paraId="2DBD19A9"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II.1.8) Termin związania ofertą</w:t>
      </w:r>
      <w:r w:rsidRPr="006C2060">
        <w:rPr>
          <w:rFonts w:ascii="Calibri" w:eastAsia="Calibri" w:hAnsi="Calibri" w:cs="Arial"/>
          <w:sz w:val="20"/>
          <w:szCs w:val="20"/>
          <w:lang w:eastAsia="en-US"/>
        </w:rPr>
        <w:t>: 30 dni kalendarzowych, licząc od terminu składania ofert. Wykonawca samodzielnie lub na wniosek Zamawiającego może przedłużyć termin związania z ofertą na okres nie dłuższy niż 60 dni.</w:t>
      </w:r>
    </w:p>
    <w:p w14:paraId="4A8E3CFD"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II.1.9) Zamawiający zastrzega sobie prawo do: </w:t>
      </w:r>
      <w:r w:rsidRPr="006C2060">
        <w:rPr>
          <w:rFonts w:ascii="Calibri" w:eastAsia="Calibri" w:hAnsi="Calibri" w:cs="Arial"/>
          <w:sz w:val="20"/>
          <w:szCs w:val="20"/>
          <w:lang w:eastAsia="en-US"/>
        </w:rPr>
        <w:t>poprawiania w tekście oferty oczywistych omyłek pisarskich, omyłek rachunkowych w obliczeniu ceny, oraz innych omyłek polegających na niezgodności oferty z zapytaniem. Poprawiając omyłki rachunkowe, Zamawiający będzie uwzględniał konsekwencje rachunkowe dokonanych poprawek.</w:t>
      </w:r>
    </w:p>
    <w:p w14:paraId="4DC69285"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II.1.10) Zakres zmian umowy zawartej</w:t>
      </w:r>
      <w:r>
        <w:rPr>
          <w:rFonts w:ascii="Calibri" w:eastAsia="Calibri" w:hAnsi="Calibri" w:cs="Arial"/>
          <w:b/>
          <w:sz w:val="20"/>
          <w:szCs w:val="20"/>
          <w:lang w:eastAsia="en-US"/>
        </w:rPr>
        <w:t xml:space="preserve"> w wyniku przeprowadzonego postę</w:t>
      </w:r>
      <w:r w:rsidRPr="006C2060">
        <w:rPr>
          <w:rFonts w:ascii="Calibri" w:eastAsia="Calibri" w:hAnsi="Calibri" w:cs="Arial"/>
          <w:b/>
          <w:sz w:val="20"/>
          <w:szCs w:val="20"/>
          <w:lang w:eastAsia="en-US"/>
        </w:rPr>
        <w:t xml:space="preserve">powania: </w:t>
      </w:r>
    </w:p>
    <w:p w14:paraId="55EFE5A3" w14:textId="77777777" w:rsidR="00EA2F4D" w:rsidRPr="00147AB9"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Zamawiający dopuszcza wprowadzenie istotnych zmian do umowy w stosunku do treści oferty, na podstawie której dokonano wyboru Wykonawcy oraz określa warunki tych zmian poprzez dopuszczenie możliwości zmian umowy w formie pisemnego aneksu dotyczącego w szczególności:</w:t>
      </w:r>
      <w:r w:rsidRPr="00147AB9">
        <w:rPr>
          <w:rFonts w:ascii="Calibri" w:eastAsia="Calibri" w:hAnsi="Calibri" w:cs="Arial"/>
          <w:sz w:val="20"/>
          <w:szCs w:val="20"/>
          <w:lang w:eastAsia="en-US"/>
        </w:rPr>
        <w:t> </w:t>
      </w:r>
    </w:p>
    <w:p w14:paraId="6F497893" w14:textId="77777777" w:rsidR="00EA2F4D" w:rsidRPr="00147AB9" w:rsidRDefault="00EA2F4D" w:rsidP="00EA2F4D">
      <w:pPr>
        <w:spacing w:line="360" w:lineRule="auto"/>
        <w:rPr>
          <w:rFonts w:ascii="Calibri" w:eastAsia="Calibri" w:hAnsi="Calibri" w:cs="Arial"/>
          <w:sz w:val="20"/>
          <w:szCs w:val="20"/>
          <w:lang w:eastAsia="en-US"/>
        </w:rPr>
      </w:pPr>
      <w:r w:rsidRPr="00147AB9">
        <w:rPr>
          <w:rFonts w:ascii="Calibri" w:eastAsia="Calibri" w:hAnsi="Calibri" w:cs="Arial"/>
          <w:sz w:val="20"/>
          <w:szCs w:val="20"/>
          <w:lang w:eastAsia="en-US"/>
        </w:rPr>
        <w:t xml:space="preserve">1.             Zmiana wynagrodzenia Wykonawcy może nastąpić: </w:t>
      </w:r>
    </w:p>
    <w:p w14:paraId="70A3A1DA"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a</w:t>
      </w:r>
      <w:r w:rsidRPr="00147AB9">
        <w:rPr>
          <w:rFonts w:ascii="Calibri" w:eastAsia="Calibri" w:hAnsi="Calibri" w:cs="Arial"/>
          <w:sz w:val="20"/>
          <w:szCs w:val="20"/>
          <w:lang w:eastAsia="en-US"/>
        </w:rPr>
        <w:t>) w przypadku zmiany obowiązującej minimalnej stawki godzinowej wynikającej ze zmiany przepisów - zmiana dotyczy stawki brutto. Zmiana ma zastosowanie w przypadku, gdy zmiana obowiązującej minimalnej stawki powoduje, że wynagrodzenie Wykonawcy ustalone zostało na poziomie niższym niż obowiązująca minimalna stawka. W takim przypadku wynagrodzenie należne Wykonawcy podlega waloryzacji odpowiednio o kwotę, która spowoduje, że w przeliczeniu na godzinę wynagrodzenie Wykonawcy ustalone będzie na poziomie minimalnej stawki godzinowej wynikającej z obowiązujących przepisów prawa.</w:t>
      </w:r>
    </w:p>
    <w:p w14:paraId="50850B2D"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b</w:t>
      </w:r>
      <w:r w:rsidRPr="00147AB9">
        <w:rPr>
          <w:rFonts w:ascii="Calibri" w:eastAsia="Calibri" w:hAnsi="Calibri" w:cs="Arial"/>
          <w:sz w:val="20"/>
          <w:szCs w:val="20"/>
          <w:lang w:eastAsia="en-US"/>
        </w:rPr>
        <w:t xml:space="preserve">) w przypadku umowy zawartej w osobą fizyczną nieprowadzącą działalności gospodarczej -  gdy w wyniku ustalenia w umowie wysokości godzinowej stawki brutto nieobciążonej pozapłacowymi kosztami wynagrodzenia (godzinowa stawka zasadnicza zł/godz.), a następnie w wyniku realizacji przedmiotu umowy i przedłożenia przez Wykonawcę ewidencji </w:t>
      </w:r>
      <w:r w:rsidRPr="00147AB9">
        <w:rPr>
          <w:rFonts w:ascii="Calibri" w:eastAsia="Calibri" w:hAnsi="Calibri" w:cs="Arial"/>
          <w:sz w:val="20"/>
          <w:szCs w:val="20"/>
          <w:lang w:eastAsia="en-US"/>
        </w:rPr>
        <w:lastRenderedPageBreak/>
        <w:t>godzin przepracowanych, wystąpi okoliczność przekroczenia całkowitego kosztu wynagrodzenia Wykonawcy obciążającego Zamawiającego w stosunku do wartości łącznej brutto zamówienia określonej w ofercie Wykonawcy. W takim przypadku Zamawiający zastrzega, że przed końcowym rozliczeniem umowy, tj. przed przedłożeniem ostatniego rachunku przez Wykonawcę,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 Wykonawcy.</w:t>
      </w:r>
    </w:p>
    <w:p w14:paraId="1B0A953E" w14:textId="77777777" w:rsidR="00EA2F4D" w:rsidRPr="00147AB9"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 </w:t>
      </w:r>
    </w:p>
    <w:p w14:paraId="000C217A"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c</w:t>
      </w:r>
      <w:r w:rsidRPr="00147AB9">
        <w:rPr>
          <w:rFonts w:ascii="Calibri" w:eastAsia="Calibri" w:hAnsi="Calibri" w:cs="Arial"/>
          <w:sz w:val="20"/>
          <w:szCs w:val="20"/>
          <w:lang w:eastAsia="en-US"/>
        </w:rPr>
        <w:t>) w przypadku umowy zawartej w osobą fizyczną nieprowadzącą działalności gospodarczej -  w wyniku zmiany zasad podlegania ubezpieczeniom społecznym lub ubezpieczeniu zdrowotnemu, lub wysokości stawki składki na ubezpieczenia społeczne lub zdrowotne. W takim przypadku Zamawiający zastrzega sobie prawo do zmiany kwoty wynagrodzenia brutto, tak aby łączny koszt wynagrodzenia Wykonawcy obciążający Zamawiającego nie wynosił więcej niż cena łączna zamówienia ze wszystkimi pozapłacowymi kosztami określona w ofercie Wykonawcy.</w:t>
      </w:r>
    </w:p>
    <w:p w14:paraId="6C6CF067" w14:textId="77777777" w:rsidR="00EA2F4D" w:rsidRPr="00147AB9"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 </w:t>
      </w:r>
    </w:p>
    <w:p w14:paraId="2A4F8A45"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d</w:t>
      </w:r>
      <w:r w:rsidRPr="00147AB9">
        <w:rPr>
          <w:rFonts w:ascii="Calibri" w:eastAsia="Calibri" w:hAnsi="Calibri" w:cs="Arial"/>
          <w:sz w:val="20"/>
          <w:szCs w:val="20"/>
          <w:lang w:eastAsia="en-US"/>
        </w:rPr>
        <w:t xml:space="preserve">)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Wykonawcy podlega zmniejszeniu o wartość niewykonanych zadań lub o wartość wynagrodzenia oszacowanego zgodnie ze wzorem na postawie: liczby godzin pracy przewidzianych na realizację niewykonanych zadań x stawka godzinowa zł/h. </w:t>
      </w:r>
    </w:p>
    <w:p w14:paraId="48783B14"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2.     </w:t>
      </w:r>
      <w:r w:rsidRPr="00147AB9">
        <w:rPr>
          <w:rFonts w:ascii="Calibri" w:eastAsia="Calibri" w:hAnsi="Calibri" w:cs="Arial"/>
          <w:sz w:val="20"/>
          <w:szCs w:val="20"/>
          <w:lang w:eastAsia="en-US"/>
        </w:rPr>
        <w:t xml:space="preserve">Zmiany w obowiązujących przepisach prawa, mającej wpływ na przedmiot i warunki umowy oraz zmiana sytuacji prawnej lub faktycznej Wykonawcy i/lub Zamawiającego skutkująca niemożliwością realizacji przedmiotu umowy. </w:t>
      </w:r>
    </w:p>
    <w:p w14:paraId="477F4914"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3.  </w:t>
      </w:r>
      <w:r w:rsidRPr="00147AB9">
        <w:rPr>
          <w:rFonts w:ascii="Calibri" w:eastAsia="Calibri" w:hAnsi="Calibri" w:cs="Arial"/>
          <w:sz w:val="20"/>
          <w:szCs w:val="20"/>
          <w:lang w:eastAsia="en-US"/>
        </w:rPr>
        <w:t>Uzasadnione zmiany w zakresie sposobu wykonania przedmiotu zamówienia proponowane przez Zamawiającego lub Wykonawcę, jeżeli te zmiany są korzystne dla Zamawiającego. Wprowadzona zmiana nie może jednak powodować wprowadzenia warunków, które gdyby były postawione w postępowaniu o udzielenie zamówienia, to w  postępowaniu wzięliby lub mogliby wziąć udział inni Wykonawcy lub przyjęto by oferty innej treści – są to wszystkie zmiany mające wpływ na krąg wykonawców zainteresowanych zamówieniem.</w:t>
      </w:r>
    </w:p>
    <w:p w14:paraId="792363CC"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4.      </w:t>
      </w:r>
      <w:r w:rsidRPr="00147AB9">
        <w:rPr>
          <w:rFonts w:ascii="Calibri" w:eastAsia="Calibri" w:hAnsi="Calibri" w:cs="Arial"/>
          <w:sz w:val="20"/>
          <w:szCs w:val="20"/>
          <w:lang w:eastAsia="en-US"/>
        </w:rPr>
        <w:t>Zmiana nazwy, siedziby stron umowy oraz innych danych identyfikacyjnych.</w:t>
      </w:r>
    </w:p>
    <w:p w14:paraId="5DB879A6"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5.     </w:t>
      </w:r>
      <w:r w:rsidRPr="00147AB9">
        <w:rPr>
          <w:rFonts w:ascii="Calibri" w:eastAsia="Calibri" w:hAnsi="Calibri" w:cs="Arial"/>
          <w:sz w:val="20"/>
          <w:szCs w:val="20"/>
          <w:lang w:eastAsia="en-US"/>
        </w:rPr>
        <w:t>Zmiana osób odpowiedzialnych za kontakty i nadzór nad przedmiotem umowy.</w:t>
      </w:r>
    </w:p>
    <w:p w14:paraId="091FCEEB"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6.  </w:t>
      </w:r>
      <w:r w:rsidRPr="00147AB9">
        <w:rPr>
          <w:rFonts w:ascii="Calibri" w:eastAsia="Calibri" w:hAnsi="Calibri" w:cs="Arial"/>
          <w:sz w:val="20"/>
          <w:szCs w:val="20"/>
          <w:lang w:eastAsia="en-US"/>
        </w:rPr>
        <w:t>  Gdy zmiana sposobu realizacji usługi będzie wynikać ze zmian w obowiązujących przepisach prawa bądź</w:t>
      </w:r>
    </w:p>
    <w:p w14:paraId="2451B948" w14:textId="77777777" w:rsidR="00EA2F4D" w:rsidRPr="00147AB9"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wytycznych mających wpływ na realizację przedmiotu umowy.</w:t>
      </w:r>
    </w:p>
    <w:p w14:paraId="6E3DC390" w14:textId="77777777" w:rsidR="00EA2F4D"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 </w:t>
      </w:r>
    </w:p>
    <w:p w14:paraId="5284654C" w14:textId="77777777" w:rsidR="00EA2F4D" w:rsidRPr="00147AB9"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Zamawiający zastrzega sobie również możliwość dokonania zmian w umowie, w tym zmiany terminu realizacji przedmiotu umowy,  jeżeli zachodzi co najmniej jedna z niżej wymienionych okoliczności:</w:t>
      </w:r>
    </w:p>
    <w:p w14:paraId="3C2EE35C" w14:textId="77777777" w:rsidR="00EA2F4D" w:rsidRPr="00147AB9" w:rsidRDefault="00EA2F4D" w:rsidP="00EA2F4D">
      <w:pPr>
        <w:spacing w:line="360" w:lineRule="auto"/>
        <w:jc w:val="both"/>
        <w:rPr>
          <w:rFonts w:ascii="Calibri" w:eastAsia="Calibri" w:hAnsi="Calibri" w:cs="Arial"/>
          <w:sz w:val="20"/>
          <w:szCs w:val="20"/>
          <w:lang w:eastAsia="en-US"/>
        </w:rPr>
      </w:pPr>
      <w:r w:rsidRPr="00147AB9">
        <w:rPr>
          <w:rFonts w:ascii="Calibri" w:eastAsia="Calibri" w:hAnsi="Calibri" w:cs="Arial"/>
          <w:sz w:val="20"/>
          <w:szCs w:val="20"/>
          <w:lang w:eastAsia="en-US"/>
        </w:rPr>
        <w:t> </w:t>
      </w:r>
    </w:p>
    <w:p w14:paraId="6DD51696"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lastRenderedPageBreak/>
        <w:t>1.   </w:t>
      </w:r>
      <w:r w:rsidRPr="00147AB9">
        <w:rPr>
          <w:rFonts w:ascii="Calibri" w:eastAsia="Calibri" w:hAnsi="Calibri" w:cs="Arial"/>
          <w:sz w:val="20"/>
          <w:szCs w:val="20"/>
          <w:lang w:eastAsia="en-US"/>
        </w:rPr>
        <w:t xml:space="preserve"> Zmiany powstałej z przyczyn nie leżących po stronie Wykonawcy.</w:t>
      </w:r>
    </w:p>
    <w:p w14:paraId="22D0745A"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2.   </w:t>
      </w:r>
      <w:r w:rsidRPr="00147AB9">
        <w:rPr>
          <w:rFonts w:ascii="Calibri" w:eastAsia="Calibri" w:hAnsi="Calibri" w:cs="Arial"/>
          <w:sz w:val="20"/>
          <w:szCs w:val="20"/>
          <w:lang w:eastAsia="en-US"/>
        </w:rPr>
        <w:t xml:space="preserve"> Zmiany powstałej z przyczyn leżących po stronie Zamawiającego.</w:t>
      </w:r>
    </w:p>
    <w:p w14:paraId="320C5DEA" w14:textId="77777777" w:rsidR="00EA2F4D" w:rsidRPr="00147AB9"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3.     </w:t>
      </w:r>
      <w:r w:rsidRPr="00147AB9">
        <w:rPr>
          <w:rFonts w:ascii="Calibri" w:eastAsia="Calibri" w:hAnsi="Calibri" w:cs="Arial"/>
          <w:sz w:val="20"/>
          <w:szCs w:val="20"/>
          <w:lang w:eastAsia="en-US"/>
        </w:rPr>
        <w:t>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14:paraId="1F7B9CD9" w14:textId="77777777" w:rsidR="00EA2F4D" w:rsidRPr="006C2060" w:rsidRDefault="00EA2F4D" w:rsidP="00EA2F4D">
      <w:p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4.  </w:t>
      </w:r>
      <w:r w:rsidRPr="00147AB9">
        <w:rPr>
          <w:rFonts w:ascii="Calibri" w:eastAsia="Calibri" w:hAnsi="Calibri" w:cs="Arial"/>
          <w:sz w:val="20"/>
          <w:szCs w:val="20"/>
          <w:lang w:eastAsia="en-US"/>
        </w:rPr>
        <w:t>Zamawiający dopuszcza możliwość zmiany umowy na skutek zmian powszechnie obowiązujących przepisów prawa mających wpływ na realizację zamówienia.</w:t>
      </w:r>
    </w:p>
    <w:p w14:paraId="643CE534" w14:textId="76AFBB0C" w:rsidR="00EA2F4D" w:rsidRPr="00A54E01"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II.2) CZAS TRWANIA ZAMÓWIENIA LUB TERMIN WYKONANIA</w:t>
      </w:r>
      <w:r w:rsidRPr="006C2060">
        <w:rPr>
          <w:rFonts w:ascii="Calibri" w:eastAsia="Calibri" w:hAnsi="Calibri" w:cs="Arial"/>
          <w:sz w:val="20"/>
          <w:szCs w:val="20"/>
          <w:lang w:eastAsia="en-US"/>
        </w:rPr>
        <w:t xml:space="preserve">: </w:t>
      </w:r>
      <w:r w:rsidR="006360FB">
        <w:rPr>
          <w:rFonts w:ascii="Calibri" w:eastAsia="Calibri" w:hAnsi="Calibri" w:cs="Arial"/>
          <w:sz w:val="20"/>
          <w:szCs w:val="20"/>
          <w:lang w:eastAsia="en-US"/>
        </w:rPr>
        <w:t>do 31.12.2024</w:t>
      </w:r>
      <w:r w:rsidRPr="00A54E01">
        <w:rPr>
          <w:rFonts w:ascii="Calibri" w:eastAsia="Calibri" w:hAnsi="Calibri" w:cs="Arial"/>
          <w:sz w:val="20"/>
          <w:szCs w:val="20"/>
          <w:lang w:eastAsia="en-US"/>
        </w:rPr>
        <w:t xml:space="preserve"> r.</w:t>
      </w:r>
    </w:p>
    <w:p w14:paraId="0F31FAD3"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II.3) MIEJSCE WYKONANIA: </w:t>
      </w:r>
      <w:r>
        <w:rPr>
          <w:rFonts w:ascii="Calibri" w:eastAsia="Calibri" w:hAnsi="Calibri" w:cs="Arial"/>
          <w:sz w:val="20"/>
          <w:szCs w:val="20"/>
          <w:lang w:eastAsia="en-US"/>
        </w:rPr>
        <w:t>siedziba Wykonawcy.</w:t>
      </w:r>
    </w:p>
    <w:p w14:paraId="0B701898" w14:textId="77777777" w:rsidR="00EA2F4D" w:rsidRPr="006C2060" w:rsidRDefault="00EA2F4D" w:rsidP="00EA2F4D">
      <w:pPr>
        <w:spacing w:before="240"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SEKCJA III: INFORMACJE O CHARAKTERZE PRAWNYM, EKONOMICZNYM, FINANSOWYM I TECHNICZNYM.</w:t>
      </w:r>
    </w:p>
    <w:p w14:paraId="666C2B93"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III.1) WARUNKI DOTYCZĄCE ZAMÓWIENIA</w:t>
      </w:r>
    </w:p>
    <w:p w14:paraId="5ED0949F"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Informacja na temat wadium: </w:t>
      </w:r>
      <w:r w:rsidRPr="006C2060">
        <w:rPr>
          <w:rFonts w:ascii="Calibri" w:eastAsia="Calibri" w:hAnsi="Calibri" w:cs="Arial"/>
          <w:sz w:val="20"/>
          <w:szCs w:val="20"/>
          <w:lang w:eastAsia="en-US"/>
        </w:rPr>
        <w:t>w niniejszym postępowaniu Zamawiający nie wymaga wniesienia wadium.</w:t>
      </w:r>
    </w:p>
    <w:p w14:paraId="02E27906"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III.2) WARUNKI UDZIAŁU</w:t>
      </w:r>
    </w:p>
    <w:p w14:paraId="454985D0"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Opis warunków udziału w postępowaniu oraz opis sposobu dokonywania oceny spełniania tych warunków:</w:t>
      </w:r>
      <w:r w:rsidRPr="006C2060">
        <w:rPr>
          <w:rFonts w:ascii="Calibri" w:eastAsia="Calibri" w:hAnsi="Calibri" w:cs="Arial"/>
          <w:sz w:val="20"/>
          <w:szCs w:val="20"/>
          <w:lang w:eastAsia="en-US"/>
        </w:rPr>
        <w:t xml:space="preserve"> O udzielenie zamówienia mogą ubiegać się Wykonawcy, którzy: </w:t>
      </w:r>
    </w:p>
    <w:p w14:paraId="309F63F8" w14:textId="77777777" w:rsidR="00EA2F4D" w:rsidRPr="006C2060" w:rsidRDefault="00EA2F4D" w:rsidP="00EA2F4D">
      <w:pPr>
        <w:numPr>
          <w:ilvl w:val="0"/>
          <w:numId w:val="4"/>
        </w:num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Posiadają uprawnienia do wykonywania określonej działalności lub czynności, jeżeli przepisy prawa nakładają obowiązek ich posiadania.</w:t>
      </w:r>
    </w:p>
    <w:p w14:paraId="6DCADEAF" w14:textId="77777777" w:rsidR="00EA2F4D" w:rsidRPr="006C2060" w:rsidRDefault="00EA2F4D" w:rsidP="00EA2F4D">
      <w:pPr>
        <w:numPr>
          <w:ilvl w:val="0"/>
          <w:numId w:val="4"/>
        </w:numPr>
        <w:spacing w:line="360" w:lineRule="auto"/>
        <w:jc w:val="both"/>
        <w:rPr>
          <w:rFonts w:ascii="Calibri" w:eastAsia="Calibri" w:hAnsi="Calibri" w:cs="Arial"/>
          <w:sz w:val="20"/>
          <w:szCs w:val="20"/>
          <w:lang w:eastAsia="en-US"/>
        </w:rPr>
      </w:pPr>
      <w:r>
        <w:rPr>
          <w:rFonts w:ascii="Calibri" w:eastAsia="Calibri" w:hAnsi="Calibri" w:cs="Arial"/>
          <w:sz w:val="20"/>
          <w:szCs w:val="20"/>
          <w:lang w:eastAsia="en-US"/>
        </w:rPr>
        <w:t xml:space="preserve">Posiadają </w:t>
      </w:r>
      <w:r w:rsidRPr="006C2060">
        <w:rPr>
          <w:rFonts w:ascii="Calibri" w:eastAsia="Calibri" w:hAnsi="Calibri" w:cs="Arial"/>
          <w:sz w:val="20"/>
          <w:szCs w:val="20"/>
          <w:lang w:eastAsia="en-US"/>
        </w:rPr>
        <w:t xml:space="preserve">wiedzę i doświadczenie </w:t>
      </w:r>
      <w:r>
        <w:rPr>
          <w:rFonts w:ascii="Calibri" w:eastAsia="Calibri" w:hAnsi="Calibri" w:cs="Arial"/>
          <w:sz w:val="20"/>
          <w:szCs w:val="20"/>
          <w:lang w:eastAsia="en-US"/>
        </w:rPr>
        <w:t xml:space="preserve">niezbędne </w:t>
      </w:r>
      <w:r w:rsidRPr="006C2060">
        <w:rPr>
          <w:rFonts w:ascii="Calibri" w:eastAsia="Calibri" w:hAnsi="Calibri" w:cs="Arial"/>
          <w:sz w:val="20"/>
          <w:szCs w:val="20"/>
          <w:lang w:eastAsia="en-US"/>
        </w:rPr>
        <w:t xml:space="preserve">do wykonania zamówienia. </w:t>
      </w:r>
    </w:p>
    <w:p w14:paraId="1ACDC541" w14:textId="77777777" w:rsidR="00EA2F4D" w:rsidRPr="006C2060" w:rsidRDefault="00EA2F4D" w:rsidP="00EA2F4D">
      <w:pPr>
        <w:numPr>
          <w:ilvl w:val="0"/>
          <w:numId w:val="4"/>
        </w:num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 xml:space="preserve">W razie wyboru zobowiązują się do podpisania umowy na wykonanie przedmiotu zamówienia </w:t>
      </w:r>
      <w:r w:rsidRPr="006C2060">
        <w:rPr>
          <w:rFonts w:ascii="Calibri" w:eastAsia="Calibri" w:hAnsi="Calibri" w:cs="Arial"/>
          <w:sz w:val="20"/>
          <w:szCs w:val="20"/>
          <w:lang w:eastAsia="en-US"/>
        </w:rPr>
        <w:br/>
        <w:t>z Zamawiającym.</w:t>
      </w:r>
    </w:p>
    <w:p w14:paraId="631514D2" w14:textId="77777777" w:rsidR="00EA2F4D" w:rsidRPr="006C2060" w:rsidRDefault="00EA2F4D" w:rsidP="00EA2F4D">
      <w:pPr>
        <w:numPr>
          <w:ilvl w:val="0"/>
          <w:numId w:val="4"/>
        </w:num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Znajdują się w sytuacji ekonomicznej i finansowej zapewniającej wykonanie zamówienia.</w:t>
      </w:r>
    </w:p>
    <w:p w14:paraId="3ACC9DB2" w14:textId="77777777" w:rsidR="00EA2F4D" w:rsidRPr="006C2060" w:rsidRDefault="00EA2F4D" w:rsidP="00EA2F4D">
      <w:pPr>
        <w:spacing w:line="360" w:lineRule="auto"/>
        <w:ind w:left="720"/>
        <w:jc w:val="both"/>
        <w:rPr>
          <w:rFonts w:ascii="Calibri" w:eastAsia="Calibri" w:hAnsi="Calibri" w:cs="Arial"/>
          <w:sz w:val="20"/>
          <w:szCs w:val="20"/>
          <w:lang w:eastAsia="en-US"/>
        </w:rPr>
      </w:pPr>
    </w:p>
    <w:p w14:paraId="56CA9499"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sz w:val="20"/>
          <w:szCs w:val="20"/>
          <w:lang w:eastAsia="en-US"/>
        </w:rPr>
        <w:t>Nie spełnienie chociażby jednego z warunków udziału w postępowaniu skutkować będzie wykluczeniem wykonawcy z postępowania o udzielenie zamówienia. Oferta wykonawcy wykluczonego uznana zostanie za odrzuconą. Ocena warunków udziału w postępowaniu dokonana zostaje zgodnie z formułą „spełnia”/ „nie spełnia” w oparciu o informacje zawarte w dokumentach lub oświadczeniach złożonych przez wykonawców.</w:t>
      </w:r>
    </w:p>
    <w:p w14:paraId="34B390BE"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III.2) Informacja o oświadczeniach i dokumentach, jakie mają dostarczyć wykonawcy w celu potwierdzenia spełnienia warunków udziału w postępowaniu: </w:t>
      </w:r>
    </w:p>
    <w:p w14:paraId="67C496B9" w14:textId="77777777" w:rsidR="00EA2F4D" w:rsidRPr="00B31E78" w:rsidRDefault="00EA2F4D" w:rsidP="00EA2F4D">
      <w:pPr>
        <w:autoSpaceDE w:val="0"/>
        <w:autoSpaceDN w:val="0"/>
        <w:spacing w:line="360" w:lineRule="auto"/>
        <w:jc w:val="both"/>
        <w:rPr>
          <w:rFonts w:ascii="Calibri" w:eastAsia="Calibri" w:hAnsi="Calibri" w:cs="Arial"/>
          <w:sz w:val="20"/>
          <w:szCs w:val="20"/>
          <w:lang w:eastAsia="en-US"/>
        </w:rPr>
      </w:pPr>
      <w:r w:rsidRPr="00B31E78">
        <w:rPr>
          <w:rFonts w:ascii="Calibri" w:eastAsia="Calibri" w:hAnsi="Calibri" w:cs="Arial"/>
          <w:sz w:val="20"/>
          <w:szCs w:val="20"/>
          <w:lang w:eastAsia="en-US"/>
        </w:rPr>
        <w:t xml:space="preserve">W celu oceny spełniania warunków udziału w postępowaniu Wykonawca obowiązany jest dołączyć do oferty następujące dokumenty: </w:t>
      </w:r>
    </w:p>
    <w:p w14:paraId="7BD71EE8" w14:textId="77777777" w:rsidR="00EA2F4D" w:rsidRPr="00B31E78" w:rsidRDefault="00EA2F4D" w:rsidP="00EA2F4D">
      <w:pPr>
        <w:autoSpaceDE w:val="0"/>
        <w:autoSpaceDN w:val="0"/>
        <w:adjustRightInd w:val="0"/>
        <w:spacing w:line="360" w:lineRule="auto"/>
        <w:jc w:val="both"/>
        <w:rPr>
          <w:rFonts w:ascii="Calibri" w:eastAsia="Calibri" w:hAnsi="Calibri" w:cs="Arial"/>
          <w:sz w:val="20"/>
          <w:szCs w:val="20"/>
          <w:highlight w:val="green"/>
          <w:lang w:eastAsia="en-US"/>
        </w:rPr>
      </w:pPr>
      <w:r w:rsidRPr="00B31E78">
        <w:rPr>
          <w:rFonts w:ascii="Calibri" w:eastAsia="Calibri" w:hAnsi="Calibri" w:cs="Arial"/>
          <w:sz w:val="20"/>
          <w:szCs w:val="20"/>
          <w:lang w:eastAsia="en-US"/>
        </w:rPr>
        <w:t xml:space="preserve">1. Formularz oferty wraz z Oświadczeniem o spełnianiu warunków udziału w postępowaniu - zgodnie z załącznikiem nr 1 do zapytania ofertowego. </w:t>
      </w:r>
    </w:p>
    <w:p w14:paraId="06C9931C" w14:textId="41B4B8CA" w:rsidR="00EA2F4D" w:rsidRDefault="00EA2F4D" w:rsidP="00EA2F4D">
      <w:pPr>
        <w:autoSpaceDE w:val="0"/>
        <w:autoSpaceDN w:val="0"/>
        <w:adjustRightInd w:val="0"/>
        <w:spacing w:line="360" w:lineRule="auto"/>
        <w:jc w:val="both"/>
        <w:rPr>
          <w:rFonts w:ascii="Calibri" w:eastAsia="Calibri" w:hAnsi="Calibri" w:cs="Arial"/>
          <w:sz w:val="20"/>
          <w:szCs w:val="20"/>
          <w:lang w:eastAsia="en-US"/>
        </w:rPr>
      </w:pPr>
      <w:r w:rsidRPr="00B31E78">
        <w:rPr>
          <w:rFonts w:ascii="Calibri" w:eastAsia="Calibri" w:hAnsi="Calibri" w:cs="Arial"/>
          <w:sz w:val="20"/>
          <w:szCs w:val="20"/>
          <w:lang w:eastAsia="en-US"/>
        </w:rPr>
        <w:t xml:space="preserve">2. Oświadczenie o braku podstaw do wykluczenia stanowiące załącznik nr 2 do zapytania ofertowego. </w:t>
      </w:r>
    </w:p>
    <w:p w14:paraId="730A0640" w14:textId="77777777" w:rsidR="0089290E" w:rsidRDefault="0089290E" w:rsidP="00EA2F4D">
      <w:pPr>
        <w:spacing w:before="240" w:line="360" w:lineRule="auto"/>
        <w:jc w:val="both"/>
        <w:rPr>
          <w:rFonts w:ascii="Calibri" w:eastAsia="Calibri" w:hAnsi="Calibri" w:cs="Arial"/>
          <w:sz w:val="20"/>
          <w:szCs w:val="20"/>
          <w:lang w:eastAsia="en-US"/>
        </w:rPr>
      </w:pPr>
    </w:p>
    <w:p w14:paraId="7E1D5124" w14:textId="171A9D1C" w:rsidR="00EA2F4D" w:rsidRPr="006C2060" w:rsidRDefault="00EA2F4D" w:rsidP="00EA2F4D">
      <w:pPr>
        <w:spacing w:before="240"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SEKCJA IV: PROCEDURA</w:t>
      </w:r>
    </w:p>
    <w:p w14:paraId="45BEC638"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IV.1) TRYB UDZIELENIA ZAMÓWIENIA: </w:t>
      </w:r>
    </w:p>
    <w:p w14:paraId="42C71ACD" w14:textId="77777777" w:rsidR="00EA2F4D" w:rsidRDefault="00EA2F4D" w:rsidP="00EA2F4D">
      <w:pPr>
        <w:spacing w:line="360" w:lineRule="auto"/>
        <w:jc w:val="both"/>
        <w:rPr>
          <w:rFonts w:ascii="Calibri" w:hAnsi="Calibri"/>
          <w:sz w:val="18"/>
          <w:szCs w:val="18"/>
        </w:rPr>
      </w:pPr>
      <w:r w:rsidRPr="006C2060">
        <w:rPr>
          <w:rFonts w:ascii="Calibri" w:eastAsia="Calibri" w:hAnsi="Calibri" w:cs="Arial"/>
          <w:b/>
          <w:sz w:val="20"/>
          <w:szCs w:val="20"/>
          <w:lang w:eastAsia="en-US"/>
        </w:rPr>
        <w:t>IV.1.1) Tryb udzielenia zmówienia:</w:t>
      </w:r>
      <w:r>
        <w:rPr>
          <w:rFonts w:ascii="Calibri" w:eastAsia="Calibri" w:hAnsi="Calibri" w:cs="Arial"/>
          <w:sz w:val="20"/>
          <w:szCs w:val="20"/>
          <w:lang w:eastAsia="en-US"/>
        </w:rPr>
        <w:t xml:space="preserve">  </w:t>
      </w:r>
      <w:r w:rsidRPr="004D16BA">
        <w:rPr>
          <w:rFonts w:ascii="Calibri" w:eastAsia="Calibri" w:hAnsi="Calibri" w:cs="Arial"/>
          <w:sz w:val="20"/>
          <w:szCs w:val="20"/>
          <w:lang w:eastAsia="en-US"/>
        </w:rPr>
        <w:t>W związku z art. 2 ust. 1 pkt</w:t>
      </w:r>
      <w:r>
        <w:rPr>
          <w:rFonts w:ascii="Calibri" w:eastAsia="Calibri" w:hAnsi="Calibri" w:cs="Arial"/>
          <w:sz w:val="20"/>
          <w:szCs w:val="20"/>
          <w:lang w:eastAsia="en-US"/>
        </w:rPr>
        <w:t>.</w:t>
      </w:r>
      <w:r w:rsidRPr="004D16BA">
        <w:rPr>
          <w:rFonts w:ascii="Calibri" w:eastAsia="Calibri" w:hAnsi="Calibri" w:cs="Arial"/>
          <w:sz w:val="20"/>
          <w:szCs w:val="20"/>
          <w:lang w:eastAsia="en-US"/>
        </w:rPr>
        <w:t xml:space="preserve"> 1 ustawy Prawo zamówień publicznych, zamówienie udzielone bez stosowania przepisów us</w:t>
      </w:r>
      <w:r>
        <w:rPr>
          <w:rFonts w:ascii="Calibri" w:eastAsia="Calibri" w:hAnsi="Calibri" w:cs="Arial"/>
          <w:sz w:val="20"/>
          <w:szCs w:val="20"/>
          <w:lang w:eastAsia="en-US"/>
        </w:rPr>
        <w:t xml:space="preserve">tawy </w:t>
      </w:r>
      <w:r w:rsidRPr="006C2060">
        <w:rPr>
          <w:rFonts w:ascii="Calibri" w:eastAsia="Calibri" w:hAnsi="Calibri" w:cs="Arial"/>
          <w:sz w:val="20"/>
          <w:szCs w:val="20"/>
          <w:lang w:eastAsia="en-US"/>
        </w:rPr>
        <w:t>PZP</w:t>
      </w:r>
      <w:r>
        <w:rPr>
          <w:rFonts w:ascii="Calibri" w:eastAsia="Calibri" w:hAnsi="Calibri" w:cs="Arial"/>
          <w:sz w:val="20"/>
          <w:szCs w:val="20"/>
          <w:lang w:eastAsia="en-US"/>
        </w:rPr>
        <w:t xml:space="preserve"> </w:t>
      </w:r>
    </w:p>
    <w:p w14:paraId="6B5BF6BF"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IV.2) KRYTERIA OCENY OFERT:</w:t>
      </w:r>
    </w:p>
    <w:p w14:paraId="4215FA24"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IV.2.1) Kryteria oceny ofert:</w:t>
      </w:r>
    </w:p>
    <w:p w14:paraId="602A218D" w14:textId="77777777" w:rsidR="00EA2F4D" w:rsidRPr="006C2060" w:rsidRDefault="00EA2F4D" w:rsidP="00EA2F4D">
      <w:pPr>
        <w:spacing w:line="360" w:lineRule="auto"/>
        <w:jc w:val="both"/>
        <w:rPr>
          <w:rFonts w:ascii="Calibri" w:hAnsi="Calibri"/>
          <w:sz w:val="20"/>
          <w:szCs w:val="20"/>
        </w:rPr>
      </w:pPr>
      <w:r w:rsidRPr="006C2060">
        <w:rPr>
          <w:rFonts w:ascii="Calibri" w:hAnsi="Calibri"/>
          <w:sz w:val="20"/>
          <w:szCs w:val="20"/>
        </w:rPr>
        <w:t>Przy wyborze oferty najkorzystniejszej, Zamawiający będzie się kierował następującym kryterium i jego znaczeniem:</w:t>
      </w:r>
    </w:p>
    <w:p w14:paraId="4B55FC55" w14:textId="77777777" w:rsidR="00EA2F4D" w:rsidRPr="006C2060" w:rsidRDefault="00EA2F4D" w:rsidP="00EA2F4D">
      <w:pPr>
        <w:tabs>
          <w:tab w:val="num" w:pos="0"/>
        </w:tabs>
        <w:spacing w:line="360" w:lineRule="auto"/>
        <w:ind w:right="-1"/>
        <w:jc w:val="both"/>
        <w:rPr>
          <w:rFonts w:ascii="Calibri" w:hAnsi="Calibri"/>
          <w:b/>
          <w:sz w:val="20"/>
          <w:szCs w:val="20"/>
        </w:rPr>
      </w:pPr>
      <w:r w:rsidRPr="006C2060">
        <w:rPr>
          <w:rFonts w:ascii="Calibri" w:hAnsi="Calibri"/>
          <w:b/>
          <w:sz w:val="20"/>
          <w:szCs w:val="20"/>
        </w:rPr>
        <w:t xml:space="preserve">      Cena ofertowa brutto - 100% (1%=1pkt)</w:t>
      </w:r>
    </w:p>
    <w:p w14:paraId="3CBE281D" w14:textId="77777777" w:rsidR="00EA2F4D" w:rsidRPr="006C2060" w:rsidRDefault="00EA2F4D" w:rsidP="00EA2F4D">
      <w:pPr>
        <w:spacing w:line="360" w:lineRule="auto"/>
        <w:ind w:left="480" w:right="-1"/>
        <w:jc w:val="both"/>
        <w:rPr>
          <w:rFonts w:ascii="Calibri" w:hAnsi="Calibri"/>
          <w:sz w:val="20"/>
          <w:szCs w:val="20"/>
        </w:rPr>
      </w:pPr>
      <w:r w:rsidRPr="006C2060">
        <w:rPr>
          <w:rFonts w:ascii="Calibri" w:hAnsi="Calibri"/>
          <w:sz w:val="20"/>
          <w:szCs w:val="20"/>
        </w:rPr>
        <w:t xml:space="preserve">1. Ocena ofert ważnych, złożonych przez Wykonawców nie wykluczonych bądź nie odrzuconych </w:t>
      </w:r>
      <w:r w:rsidRPr="006C2060">
        <w:rPr>
          <w:rFonts w:ascii="Calibri" w:hAnsi="Calibri"/>
          <w:sz w:val="20"/>
          <w:szCs w:val="20"/>
        </w:rPr>
        <w:br/>
        <w:t>z postępowania zostanie oceniona w/g poniższego wzoru (licząc do dwóch miejsc po przecinku):</w:t>
      </w:r>
    </w:p>
    <w:p w14:paraId="6615B534" w14:textId="77777777" w:rsidR="00EA2F4D" w:rsidRPr="006C2060" w:rsidRDefault="00EA2F4D" w:rsidP="00EA2F4D">
      <w:pPr>
        <w:spacing w:line="360" w:lineRule="auto"/>
        <w:ind w:right="-1"/>
        <w:jc w:val="center"/>
        <w:rPr>
          <w:rFonts w:ascii="Calibri" w:hAnsi="Calibri"/>
          <w:i/>
          <w:sz w:val="20"/>
          <w:szCs w:val="20"/>
        </w:rPr>
      </w:pPr>
    </w:p>
    <w:p w14:paraId="69D56F78" w14:textId="77777777" w:rsidR="00EA2F4D" w:rsidRPr="006C2060" w:rsidRDefault="00EA2F4D" w:rsidP="00EA2F4D">
      <w:pPr>
        <w:spacing w:line="360" w:lineRule="auto"/>
        <w:ind w:right="-1"/>
        <w:jc w:val="center"/>
        <w:rPr>
          <w:rFonts w:ascii="Calibri" w:hAnsi="Calibri"/>
          <w:i/>
          <w:sz w:val="20"/>
          <w:szCs w:val="20"/>
        </w:rPr>
      </w:pPr>
      <w:r w:rsidRPr="006C2060">
        <w:rPr>
          <w:rFonts w:ascii="Calibri" w:hAnsi="Calibri"/>
          <w:i/>
          <w:sz w:val="20"/>
          <w:szCs w:val="20"/>
        </w:rPr>
        <w:t xml:space="preserve">cena oferowana minimalna </w:t>
      </w:r>
    </w:p>
    <w:p w14:paraId="3C2237CB" w14:textId="77777777" w:rsidR="00EA2F4D" w:rsidRPr="006C2060" w:rsidRDefault="00EA2F4D" w:rsidP="00EA2F4D">
      <w:pPr>
        <w:spacing w:line="360" w:lineRule="auto"/>
        <w:ind w:right="-1"/>
        <w:jc w:val="center"/>
        <w:rPr>
          <w:rFonts w:ascii="Calibri" w:hAnsi="Calibri"/>
          <w:i/>
          <w:sz w:val="20"/>
          <w:szCs w:val="20"/>
        </w:rPr>
      </w:pPr>
      <w:r w:rsidRPr="006C2060">
        <w:rPr>
          <w:rFonts w:ascii="Calibri" w:hAnsi="Calibri"/>
          <w:i/>
          <w:sz w:val="20"/>
          <w:szCs w:val="20"/>
        </w:rPr>
        <w:t>Ilość pkt. =</w:t>
      </w:r>
      <w:r w:rsidRPr="006C2060">
        <w:rPr>
          <w:rFonts w:ascii="Calibri" w:hAnsi="Calibri"/>
          <w:i/>
          <w:sz w:val="20"/>
          <w:szCs w:val="20"/>
        </w:rPr>
        <w:tab/>
        <w:t xml:space="preserve"> ------------------------------------------------------- x 100 pkt</w:t>
      </w:r>
    </w:p>
    <w:p w14:paraId="07C3417D" w14:textId="77777777" w:rsidR="00EA2F4D" w:rsidRPr="006C2060" w:rsidRDefault="00EA2F4D" w:rsidP="00EA2F4D">
      <w:pPr>
        <w:spacing w:line="360" w:lineRule="auto"/>
        <w:ind w:right="-1"/>
        <w:jc w:val="center"/>
        <w:rPr>
          <w:rFonts w:ascii="Calibri" w:hAnsi="Calibri"/>
          <w:i/>
          <w:sz w:val="20"/>
          <w:szCs w:val="20"/>
        </w:rPr>
      </w:pPr>
      <w:r w:rsidRPr="006C2060">
        <w:rPr>
          <w:rFonts w:ascii="Calibri" w:hAnsi="Calibri"/>
          <w:i/>
          <w:sz w:val="20"/>
          <w:szCs w:val="20"/>
        </w:rPr>
        <w:t xml:space="preserve">cena badanej oferty </w:t>
      </w:r>
    </w:p>
    <w:p w14:paraId="68B40A9C" w14:textId="77777777" w:rsidR="00EA2F4D" w:rsidRPr="006C2060" w:rsidRDefault="00EA2F4D" w:rsidP="00EA2F4D">
      <w:pPr>
        <w:spacing w:line="360" w:lineRule="auto"/>
        <w:ind w:left="480" w:right="-1"/>
        <w:jc w:val="both"/>
        <w:rPr>
          <w:rFonts w:ascii="Calibri" w:hAnsi="Calibri"/>
          <w:sz w:val="20"/>
          <w:szCs w:val="20"/>
        </w:rPr>
      </w:pPr>
      <w:r w:rsidRPr="006C2060">
        <w:rPr>
          <w:rFonts w:ascii="Calibri" w:hAnsi="Calibri"/>
          <w:sz w:val="20"/>
          <w:szCs w:val="20"/>
        </w:rPr>
        <w:t>2. Za najkorzystniejszą uznana zostanie oferta, która w sumie uzyska największą ilość punktów spośród porównywanych ofert.</w:t>
      </w:r>
    </w:p>
    <w:p w14:paraId="5E07F755" w14:textId="77777777" w:rsidR="00EA2F4D" w:rsidRPr="006C2060" w:rsidRDefault="00EA2F4D" w:rsidP="00EA2F4D">
      <w:pPr>
        <w:spacing w:line="360" w:lineRule="auto"/>
        <w:ind w:left="480" w:right="-1"/>
        <w:jc w:val="both"/>
        <w:rPr>
          <w:rFonts w:ascii="Calibri" w:hAnsi="Calibri"/>
          <w:sz w:val="20"/>
          <w:szCs w:val="20"/>
        </w:rPr>
      </w:pPr>
      <w:r w:rsidRPr="006C2060">
        <w:rPr>
          <w:rFonts w:ascii="Calibri" w:hAnsi="Calibri"/>
          <w:sz w:val="20"/>
          <w:szCs w:val="20"/>
        </w:rPr>
        <w:t>3. O wyborze najkorzystniejszej oferty Zamawiający zawiadamia niezwłocznie Wykonawców, którzy złożyli oferty.</w:t>
      </w:r>
    </w:p>
    <w:p w14:paraId="72A870F6" w14:textId="77777777" w:rsidR="00EA2F4D" w:rsidRPr="006C2060" w:rsidRDefault="00EA2F4D" w:rsidP="00EA2F4D">
      <w:pPr>
        <w:spacing w:line="360" w:lineRule="auto"/>
        <w:ind w:left="480" w:right="-1"/>
        <w:jc w:val="both"/>
        <w:rPr>
          <w:rFonts w:ascii="Calibri" w:hAnsi="Calibri"/>
          <w:sz w:val="20"/>
          <w:szCs w:val="20"/>
        </w:rPr>
      </w:pPr>
      <w:r w:rsidRPr="006C2060">
        <w:rPr>
          <w:rFonts w:ascii="Calibri" w:hAnsi="Calibri"/>
          <w:sz w:val="20"/>
          <w:szCs w:val="20"/>
        </w:rPr>
        <w:t>4. Wykonawcy, który złożył najkorzystniejszą ofertę, Zamawiający wskaże termin i miejsce podpisania umowy.</w:t>
      </w:r>
    </w:p>
    <w:p w14:paraId="43027B96"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IV.2.2) Wykorzystana będzie aukcja elektroniczna:</w:t>
      </w:r>
      <w:r w:rsidRPr="006C2060">
        <w:rPr>
          <w:rFonts w:ascii="Calibri" w:eastAsia="Calibri" w:hAnsi="Calibri" w:cs="Arial"/>
          <w:sz w:val="20"/>
          <w:szCs w:val="20"/>
          <w:lang w:eastAsia="en-US"/>
        </w:rPr>
        <w:t xml:space="preserve"> nie.</w:t>
      </w:r>
    </w:p>
    <w:p w14:paraId="514C0AD3"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IV.3) ODRZUCENIE OFERTY, WYKLUCZENIE WYKONAWCY</w:t>
      </w:r>
    </w:p>
    <w:p w14:paraId="6D48189E"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IV.3.1) </w:t>
      </w:r>
      <w:r w:rsidRPr="006C2060">
        <w:rPr>
          <w:rFonts w:ascii="Calibri" w:hAnsi="Calibri"/>
          <w:sz w:val="20"/>
          <w:szCs w:val="20"/>
        </w:rPr>
        <w:t>Zamawiający odrzuca ofertę, jeżeli:</w:t>
      </w:r>
    </w:p>
    <w:p w14:paraId="01E548AF"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jej treść nie odpowiada treści niniejszego zapytania ofertowego,</w:t>
      </w:r>
    </w:p>
    <w:p w14:paraId="5422089C"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jej złożenie stanowi czyn nieuczciwej konkurencji w rozumieniu przepisów o nieuczciwej konkurencji,</w:t>
      </w:r>
    </w:p>
    <w:p w14:paraId="38B13ADE"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zawiera rażąco niską cenę w stosunku do przedmiotu zamówienia,</w:t>
      </w:r>
    </w:p>
    <w:p w14:paraId="022C1A3D"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nie złożył na wezwania zamawiającego wyjaśnień dotyczących treści złożonej oferty,</w:t>
      </w:r>
    </w:p>
    <w:p w14:paraId="70F7437D"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została złożona przez Wykonawcę wykluczonego z postępowania,</w:t>
      </w:r>
    </w:p>
    <w:p w14:paraId="58E50E7E"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jest nieważna na podstawie odrębnych przepisów,</w:t>
      </w:r>
    </w:p>
    <w:p w14:paraId="6669E0E5" w14:textId="77777777" w:rsidR="00EA2F4D" w:rsidRPr="006C2060" w:rsidRDefault="00EA2F4D" w:rsidP="00EA2F4D">
      <w:pPr>
        <w:numPr>
          <w:ilvl w:val="0"/>
          <w:numId w:val="5"/>
        </w:numPr>
        <w:spacing w:line="360" w:lineRule="auto"/>
        <w:jc w:val="both"/>
        <w:rPr>
          <w:rFonts w:ascii="Calibri" w:hAnsi="Calibri"/>
          <w:sz w:val="20"/>
          <w:szCs w:val="20"/>
        </w:rPr>
      </w:pPr>
      <w:r w:rsidRPr="006C2060">
        <w:rPr>
          <w:rFonts w:ascii="Calibri" w:hAnsi="Calibri"/>
          <w:sz w:val="20"/>
          <w:szCs w:val="20"/>
        </w:rPr>
        <w:t>zostały złożone więcej niż 1 oferta przez jednego Wykonawcę.</w:t>
      </w:r>
    </w:p>
    <w:p w14:paraId="06E5AB54"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IV.3.2) </w:t>
      </w:r>
      <w:r w:rsidRPr="006C2060">
        <w:rPr>
          <w:rFonts w:ascii="Calibri" w:hAnsi="Calibri"/>
          <w:sz w:val="20"/>
          <w:szCs w:val="20"/>
        </w:rPr>
        <w:t xml:space="preserve">Z postępowania o udzielenie zamówienia wyklucza się Wykonawców: </w:t>
      </w:r>
    </w:p>
    <w:p w14:paraId="33EA6BD7" w14:textId="77777777" w:rsidR="00EA2F4D" w:rsidRPr="006C2060" w:rsidRDefault="00EA2F4D" w:rsidP="00EA2F4D">
      <w:pPr>
        <w:numPr>
          <w:ilvl w:val="0"/>
          <w:numId w:val="6"/>
        </w:numPr>
        <w:spacing w:line="360" w:lineRule="auto"/>
        <w:jc w:val="both"/>
        <w:rPr>
          <w:rFonts w:ascii="Calibri" w:hAnsi="Calibri"/>
          <w:sz w:val="20"/>
          <w:szCs w:val="20"/>
        </w:rPr>
      </w:pPr>
      <w:r w:rsidRPr="006C2060">
        <w:rPr>
          <w:rFonts w:ascii="Calibri" w:hAnsi="Calibri"/>
          <w:sz w:val="20"/>
          <w:szCs w:val="20"/>
        </w:rPr>
        <w:t>którzy wykonywali bezpośrednio czynności związane z przygotowaniem postępowania lub posługiwali się w celu sporządzenia oferty osobami uczestniczącymi w dokonywaniu tych czynności, chyba</w:t>
      </w:r>
      <w:r>
        <w:rPr>
          <w:rFonts w:ascii="Calibri" w:hAnsi="Calibri"/>
          <w:sz w:val="20"/>
          <w:szCs w:val="20"/>
        </w:rPr>
        <w:t xml:space="preserve"> że udział tych wykonawców </w:t>
      </w:r>
      <w:r w:rsidRPr="006C2060">
        <w:rPr>
          <w:rFonts w:ascii="Calibri" w:hAnsi="Calibri"/>
          <w:sz w:val="20"/>
          <w:szCs w:val="20"/>
        </w:rPr>
        <w:t xml:space="preserve">w postępowaniu nie utrudni uczciwej konkurencji; </w:t>
      </w:r>
    </w:p>
    <w:p w14:paraId="4337E508" w14:textId="77777777" w:rsidR="00EA2F4D" w:rsidRPr="006C2060" w:rsidRDefault="00EA2F4D" w:rsidP="00EA2F4D">
      <w:pPr>
        <w:numPr>
          <w:ilvl w:val="0"/>
          <w:numId w:val="6"/>
        </w:numPr>
        <w:spacing w:line="360" w:lineRule="auto"/>
        <w:jc w:val="both"/>
        <w:rPr>
          <w:rFonts w:ascii="Calibri" w:hAnsi="Calibri"/>
          <w:sz w:val="20"/>
          <w:szCs w:val="20"/>
        </w:rPr>
      </w:pPr>
      <w:r w:rsidRPr="006C2060">
        <w:rPr>
          <w:rFonts w:ascii="Calibri" w:hAnsi="Calibri"/>
          <w:sz w:val="20"/>
          <w:szCs w:val="20"/>
        </w:rPr>
        <w:t xml:space="preserve">którzy nie zgodzili się na przedłużenie okresu związania ofertą; </w:t>
      </w:r>
    </w:p>
    <w:p w14:paraId="525A3A26" w14:textId="77777777" w:rsidR="00EA2F4D" w:rsidRPr="006C2060" w:rsidRDefault="00EA2F4D" w:rsidP="00EA2F4D">
      <w:pPr>
        <w:numPr>
          <w:ilvl w:val="0"/>
          <w:numId w:val="6"/>
        </w:numPr>
        <w:spacing w:line="360" w:lineRule="auto"/>
        <w:jc w:val="both"/>
        <w:rPr>
          <w:rFonts w:ascii="Calibri" w:hAnsi="Calibri"/>
          <w:sz w:val="20"/>
          <w:szCs w:val="20"/>
        </w:rPr>
      </w:pPr>
      <w:r w:rsidRPr="006C2060">
        <w:rPr>
          <w:rFonts w:ascii="Calibri" w:hAnsi="Calibri"/>
          <w:sz w:val="20"/>
          <w:szCs w:val="20"/>
        </w:rPr>
        <w:lastRenderedPageBreak/>
        <w:t xml:space="preserve">którzy złożyli nieprawdziwe informacje mające wpływ lub mogące mieć wpływ na wynik prowadzonego postępowania; </w:t>
      </w:r>
    </w:p>
    <w:p w14:paraId="6A75A044" w14:textId="77777777" w:rsidR="00EA2F4D" w:rsidRPr="006C2060" w:rsidRDefault="00EA2F4D" w:rsidP="00EA2F4D">
      <w:pPr>
        <w:numPr>
          <w:ilvl w:val="0"/>
          <w:numId w:val="6"/>
        </w:numPr>
        <w:spacing w:line="360" w:lineRule="auto"/>
        <w:jc w:val="both"/>
        <w:rPr>
          <w:rFonts w:ascii="Calibri" w:hAnsi="Calibri"/>
          <w:sz w:val="20"/>
          <w:szCs w:val="20"/>
        </w:rPr>
      </w:pPr>
      <w:r w:rsidRPr="006C2060">
        <w:rPr>
          <w:rFonts w:ascii="Calibri" w:hAnsi="Calibri"/>
          <w:sz w:val="20"/>
          <w:szCs w:val="20"/>
        </w:rPr>
        <w:t xml:space="preserve">którzy nie wykazali spełniania warunków udziału w postępowaniu; </w:t>
      </w:r>
    </w:p>
    <w:p w14:paraId="3D923016" w14:textId="77777777" w:rsidR="00EA2F4D" w:rsidRPr="005C453C" w:rsidRDefault="00EA2F4D" w:rsidP="00EA2F4D">
      <w:pPr>
        <w:numPr>
          <w:ilvl w:val="0"/>
          <w:numId w:val="6"/>
        </w:numPr>
        <w:suppressAutoHyphens/>
        <w:contextualSpacing/>
        <w:jc w:val="both"/>
        <w:rPr>
          <w:rFonts w:ascii="Calibri" w:hAnsi="Calibri"/>
          <w:sz w:val="20"/>
          <w:szCs w:val="20"/>
          <w:lang w:eastAsia="ar-SA"/>
        </w:rPr>
      </w:pPr>
      <w:r>
        <w:rPr>
          <w:rFonts w:ascii="Calibri" w:hAnsi="Calibri"/>
          <w:sz w:val="20"/>
          <w:szCs w:val="20"/>
          <w:lang w:eastAsia="ar-SA"/>
        </w:rPr>
        <w:t>którzy są powiązani</w:t>
      </w:r>
      <w:r w:rsidRPr="005C453C">
        <w:rPr>
          <w:rFonts w:ascii="Calibri" w:hAnsi="Calibri"/>
          <w:sz w:val="20"/>
          <w:szCs w:val="20"/>
          <w:lang w:eastAsia="ar-SA"/>
        </w:rPr>
        <w:t xml:space="preserve">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w:t>
      </w:r>
      <w:r>
        <w:rPr>
          <w:rFonts w:ascii="Calibri" w:hAnsi="Calibri"/>
          <w:sz w:val="20"/>
          <w:szCs w:val="20"/>
          <w:lang w:eastAsia="ar-SA"/>
        </w:rPr>
        <w:t>y wyboru Wykonawcy a Wykonawcą. Za wykonawcę powiązanego uznaje się w szczególności:</w:t>
      </w:r>
    </w:p>
    <w:p w14:paraId="2C4B9E99" w14:textId="77777777" w:rsidR="00EA2F4D" w:rsidRPr="005C453C" w:rsidRDefault="00EA2F4D" w:rsidP="00EA2F4D">
      <w:pPr>
        <w:suppressAutoHyphens/>
        <w:ind w:left="720"/>
        <w:contextualSpacing/>
        <w:jc w:val="both"/>
        <w:rPr>
          <w:rFonts w:ascii="Calibri" w:hAnsi="Calibri"/>
          <w:sz w:val="20"/>
          <w:szCs w:val="20"/>
          <w:lang w:eastAsia="ar-SA"/>
        </w:rPr>
      </w:pPr>
    </w:p>
    <w:p w14:paraId="6C102EEB" w14:textId="77777777" w:rsidR="00EA2F4D" w:rsidRDefault="00EA2F4D" w:rsidP="00EA2F4D">
      <w:pPr>
        <w:numPr>
          <w:ilvl w:val="0"/>
          <w:numId w:val="8"/>
        </w:numPr>
        <w:suppressAutoHyphens/>
        <w:contextualSpacing/>
        <w:jc w:val="both"/>
        <w:rPr>
          <w:rFonts w:ascii="Calibri" w:hAnsi="Calibri"/>
          <w:sz w:val="20"/>
          <w:szCs w:val="20"/>
          <w:lang w:eastAsia="ar-SA"/>
        </w:rPr>
      </w:pPr>
      <w:r>
        <w:rPr>
          <w:rFonts w:ascii="Calibri" w:hAnsi="Calibri"/>
          <w:sz w:val="20"/>
          <w:szCs w:val="20"/>
          <w:lang w:eastAsia="ar-SA"/>
        </w:rPr>
        <w:t xml:space="preserve"> powiązany lub będący </w:t>
      </w:r>
      <w:r w:rsidRPr="00015434">
        <w:rPr>
          <w:rFonts w:ascii="Calibri" w:hAnsi="Calibri"/>
          <w:sz w:val="20"/>
          <w:szCs w:val="20"/>
          <w:lang w:eastAsia="ar-SA"/>
        </w:rPr>
        <w:t>jednostką zależną, współzależna lub dominującą</w:t>
      </w:r>
      <w:r>
        <w:rPr>
          <w:rFonts w:ascii="Calibri" w:hAnsi="Calibri"/>
          <w:sz w:val="20"/>
          <w:szCs w:val="20"/>
          <w:lang w:eastAsia="ar-SA"/>
        </w:rPr>
        <w:t xml:space="preserve"> </w:t>
      </w:r>
      <w:r w:rsidRPr="00015434">
        <w:rPr>
          <w:rFonts w:ascii="Calibri" w:hAnsi="Calibri"/>
          <w:sz w:val="20"/>
          <w:szCs w:val="20"/>
          <w:lang w:eastAsia="ar-SA"/>
        </w:rPr>
        <w:t>w relacji do Zamawiającego w rozumieniu ustawy z dnia 29 września 1994 r. o rach</w:t>
      </w:r>
      <w:r>
        <w:rPr>
          <w:rFonts w:ascii="Calibri" w:hAnsi="Calibri"/>
          <w:sz w:val="20"/>
          <w:szCs w:val="20"/>
          <w:lang w:eastAsia="ar-SA"/>
        </w:rPr>
        <w:t>unkowości</w:t>
      </w:r>
      <w:r w:rsidRPr="00015434">
        <w:rPr>
          <w:rFonts w:ascii="Calibri" w:hAnsi="Calibri"/>
          <w:sz w:val="20"/>
          <w:szCs w:val="20"/>
          <w:lang w:eastAsia="ar-SA"/>
        </w:rPr>
        <w:t>;</w:t>
      </w:r>
    </w:p>
    <w:p w14:paraId="43E4D752" w14:textId="77777777" w:rsidR="00EA2F4D" w:rsidRDefault="00EA2F4D" w:rsidP="00EA2F4D">
      <w:pPr>
        <w:numPr>
          <w:ilvl w:val="0"/>
          <w:numId w:val="8"/>
        </w:numPr>
        <w:suppressAutoHyphens/>
        <w:contextualSpacing/>
        <w:jc w:val="both"/>
        <w:rPr>
          <w:rFonts w:ascii="Calibri" w:hAnsi="Calibri"/>
          <w:sz w:val="20"/>
          <w:szCs w:val="20"/>
          <w:lang w:eastAsia="ar-SA"/>
        </w:rPr>
      </w:pPr>
      <w:r>
        <w:rPr>
          <w:rFonts w:ascii="Calibri" w:hAnsi="Calibri"/>
          <w:sz w:val="20"/>
          <w:szCs w:val="20"/>
          <w:lang w:eastAsia="ar-SA"/>
        </w:rPr>
        <w:t xml:space="preserve">będący </w:t>
      </w:r>
      <w:r w:rsidRPr="00015434">
        <w:rPr>
          <w:rFonts w:ascii="Calibri" w:hAnsi="Calibri"/>
          <w:sz w:val="20"/>
          <w:szCs w:val="20"/>
          <w:lang w:eastAsia="ar-SA"/>
        </w:rPr>
        <w:t>podmiotem pozostającym z Zamawiającym lub członkami jego organów w takim stosunku faktycznym</w:t>
      </w:r>
      <w:r>
        <w:rPr>
          <w:rFonts w:ascii="Calibri" w:hAnsi="Calibri"/>
          <w:sz w:val="20"/>
          <w:szCs w:val="20"/>
          <w:lang w:eastAsia="ar-SA"/>
        </w:rPr>
        <w:t xml:space="preserve"> </w:t>
      </w:r>
      <w:r w:rsidRPr="00015434">
        <w:rPr>
          <w:rFonts w:ascii="Calibri" w:hAnsi="Calibri"/>
          <w:sz w:val="20"/>
          <w:szCs w:val="20"/>
          <w:lang w:eastAsia="ar-SA"/>
        </w:rPr>
        <w:t>lub prawnym, który może budzić uzasadnione wątpliwości co do bezstronnośc</w:t>
      </w:r>
      <w:r>
        <w:rPr>
          <w:rFonts w:ascii="Calibri" w:hAnsi="Calibri"/>
          <w:sz w:val="20"/>
          <w:szCs w:val="20"/>
          <w:lang w:eastAsia="ar-SA"/>
        </w:rPr>
        <w:t xml:space="preserve">i w wyborze dostawcy towaru lub </w:t>
      </w:r>
      <w:r w:rsidRPr="00015434">
        <w:rPr>
          <w:rFonts w:ascii="Calibri" w:hAnsi="Calibri"/>
          <w:sz w:val="20"/>
          <w:szCs w:val="20"/>
          <w:lang w:eastAsia="ar-SA"/>
        </w:rPr>
        <w:t>usługi, w szczególności pozostającym w związku małżeńskim, stosunku po</w:t>
      </w:r>
      <w:r>
        <w:rPr>
          <w:rFonts w:ascii="Calibri" w:hAnsi="Calibri"/>
          <w:sz w:val="20"/>
          <w:szCs w:val="20"/>
          <w:lang w:eastAsia="ar-SA"/>
        </w:rPr>
        <w:t xml:space="preserve">krewieństwa lub powinowactwa do </w:t>
      </w:r>
      <w:r w:rsidRPr="00015434">
        <w:rPr>
          <w:rFonts w:ascii="Calibri" w:hAnsi="Calibri"/>
          <w:sz w:val="20"/>
          <w:szCs w:val="20"/>
          <w:lang w:eastAsia="ar-SA"/>
        </w:rPr>
        <w:t>drugiego stopnia włącznie, stosunku przysposobienia, opieki lub kurateli, także poprzez członkostwo w organach</w:t>
      </w:r>
      <w:r>
        <w:rPr>
          <w:rFonts w:ascii="Calibri" w:hAnsi="Calibri"/>
          <w:sz w:val="20"/>
          <w:szCs w:val="20"/>
          <w:lang w:eastAsia="ar-SA"/>
        </w:rPr>
        <w:t xml:space="preserve"> dostawcy towaru lub usługi;</w:t>
      </w:r>
    </w:p>
    <w:p w14:paraId="3D2538A2" w14:textId="77777777" w:rsidR="00EA2F4D" w:rsidRDefault="00EA2F4D" w:rsidP="00EA2F4D">
      <w:pPr>
        <w:numPr>
          <w:ilvl w:val="0"/>
          <w:numId w:val="8"/>
        </w:numPr>
        <w:suppressAutoHyphens/>
        <w:contextualSpacing/>
        <w:jc w:val="both"/>
        <w:rPr>
          <w:rFonts w:ascii="Calibri" w:hAnsi="Calibri"/>
          <w:sz w:val="20"/>
          <w:szCs w:val="20"/>
          <w:lang w:eastAsia="ar-SA"/>
        </w:rPr>
      </w:pPr>
      <w:r>
        <w:rPr>
          <w:rFonts w:ascii="Calibri" w:hAnsi="Calibri"/>
          <w:sz w:val="20"/>
          <w:szCs w:val="20"/>
          <w:lang w:eastAsia="ar-SA"/>
        </w:rPr>
        <w:t>będący podmiotem powiązanym lub</w:t>
      </w:r>
      <w:r w:rsidRPr="00015434">
        <w:rPr>
          <w:rFonts w:ascii="Calibri" w:hAnsi="Calibri"/>
          <w:sz w:val="20"/>
          <w:szCs w:val="20"/>
          <w:lang w:eastAsia="ar-SA"/>
        </w:rPr>
        <w:t xml:space="preserve"> podmiotem partnerskim w stosunku do Zamawiającego</w:t>
      </w:r>
      <w:r>
        <w:rPr>
          <w:rFonts w:ascii="Calibri" w:hAnsi="Calibri"/>
          <w:sz w:val="20"/>
          <w:szCs w:val="20"/>
          <w:lang w:eastAsia="ar-SA"/>
        </w:rPr>
        <w:t xml:space="preserve"> </w:t>
      </w:r>
      <w:r w:rsidRPr="00015434">
        <w:rPr>
          <w:rFonts w:ascii="Calibri" w:hAnsi="Calibri"/>
          <w:sz w:val="20"/>
          <w:szCs w:val="20"/>
          <w:lang w:eastAsia="ar-SA"/>
        </w:rPr>
        <w:t>w rozumieniu Rozporządzenia 651/2014</w:t>
      </w:r>
    </w:p>
    <w:p w14:paraId="57FA8281" w14:textId="77777777" w:rsidR="00EA2F4D" w:rsidRPr="00015434" w:rsidRDefault="00EA2F4D" w:rsidP="00EA2F4D">
      <w:pPr>
        <w:numPr>
          <w:ilvl w:val="0"/>
          <w:numId w:val="8"/>
        </w:numPr>
        <w:suppressAutoHyphens/>
        <w:contextualSpacing/>
        <w:jc w:val="both"/>
        <w:rPr>
          <w:rFonts w:ascii="Calibri" w:hAnsi="Calibri"/>
          <w:sz w:val="20"/>
          <w:szCs w:val="20"/>
          <w:lang w:eastAsia="ar-SA"/>
        </w:rPr>
      </w:pPr>
      <w:r w:rsidRPr="00015434">
        <w:rPr>
          <w:rFonts w:ascii="Calibri" w:hAnsi="Calibri"/>
          <w:sz w:val="20"/>
          <w:szCs w:val="20"/>
          <w:lang w:eastAsia="ar-SA"/>
        </w:rPr>
        <w:t xml:space="preserve"> </w:t>
      </w:r>
      <w:r>
        <w:rPr>
          <w:rFonts w:ascii="Calibri" w:hAnsi="Calibri"/>
          <w:sz w:val="20"/>
          <w:szCs w:val="20"/>
          <w:lang w:eastAsia="ar-SA"/>
        </w:rPr>
        <w:t xml:space="preserve">będący </w:t>
      </w:r>
      <w:r w:rsidRPr="00015434">
        <w:rPr>
          <w:rFonts w:ascii="Calibri" w:hAnsi="Calibri"/>
          <w:sz w:val="20"/>
          <w:szCs w:val="20"/>
          <w:lang w:eastAsia="ar-SA"/>
        </w:rPr>
        <w:t>podmiotem powiązanym osobowo z Zamawiającym w rozumieniu art. 32 ust. 2 ustawy</w:t>
      </w:r>
      <w:r>
        <w:rPr>
          <w:rFonts w:ascii="Calibri" w:hAnsi="Calibri"/>
          <w:sz w:val="20"/>
          <w:szCs w:val="20"/>
          <w:lang w:eastAsia="ar-SA"/>
        </w:rPr>
        <w:t xml:space="preserve"> </w:t>
      </w:r>
      <w:r w:rsidRPr="00015434">
        <w:rPr>
          <w:rFonts w:ascii="Calibri" w:hAnsi="Calibri"/>
          <w:sz w:val="20"/>
          <w:szCs w:val="20"/>
          <w:lang w:eastAsia="ar-SA"/>
        </w:rPr>
        <w:t>z dnia 11 marca 2004 r</w:t>
      </w:r>
      <w:r>
        <w:rPr>
          <w:rFonts w:ascii="Calibri" w:hAnsi="Calibri"/>
          <w:sz w:val="20"/>
          <w:szCs w:val="20"/>
          <w:lang w:eastAsia="ar-SA"/>
        </w:rPr>
        <w:t>. o podatku od towarów i usług.</w:t>
      </w:r>
    </w:p>
    <w:p w14:paraId="406D7F08" w14:textId="77777777" w:rsidR="00EA2F4D" w:rsidRDefault="00EA2F4D" w:rsidP="00EA2F4D">
      <w:pPr>
        <w:suppressAutoHyphens/>
        <w:contextualSpacing/>
        <w:jc w:val="both"/>
        <w:rPr>
          <w:rFonts w:ascii="Calibri" w:hAnsi="Calibri"/>
          <w:sz w:val="20"/>
          <w:szCs w:val="20"/>
          <w:lang w:eastAsia="ar-SA"/>
        </w:rPr>
      </w:pPr>
    </w:p>
    <w:p w14:paraId="43AF2C86" w14:textId="77777777" w:rsidR="00EA2F4D" w:rsidRPr="005C453C" w:rsidRDefault="00EA2F4D" w:rsidP="00EA2F4D">
      <w:pPr>
        <w:suppressAutoHyphens/>
        <w:ind w:left="720"/>
        <w:contextualSpacing/>
        <w:jc w:val="both"/>
        <w:rPr>
          <w:rFonts w:ascii="Calibri" w:hAnsi="Calibri"/>
          <w:sz w:val="20"/>
          <w:szCs w:val="20"/>
          <w:lang w:eastAsia="ar-SA"/>
        </w:rPr>
      </w:pPr>
    </w:p>
    <w:p w14:paraId="324BE99F"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IV.3.3) </w:t>
      </w:r>
      <w:r w:rsidRPr="006C2060">
        <w:rPr>
          <w:rFonts w:ascii="Calibri" w:hAnsi="Calibri"/>
          <w:sz w:val="20"/>
          <w:szCs w:val="20"/>
        </w:rPr>
        <w:t>Ofertę Wykonawcy wykluczonego uznaje się za odrzuconą.</w:t>
      </w:r>
    </w:p>
    <w:p w14:paraId="254E438B" w14:textId="77777777" w:rsidR="00EA2F4D" w:rsidRDefault="00EA2F4D" w:rsidP="00EA2F4D">
      <w:pPr>
        <w:spacing w:line="360" w:lineRule="auto"/>
        <w:jc w:val="both"/>
        <w:rPr>
          <w:rFonts w:ascii="Calibri" w:eastAsia="Calibri" w:hAnsi="Calibri" w:cs="Arial"/>
          <w:b/>
          <w:sz w:val="20"/>
          <w:szCs w:val="20"/>
          <w:lang w:eastAsia="en-US"/>
        </w:rPr>
      </w:pPr>
    </w:p>
    <w:p w14:paraId="4681E99D"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IV.4) UNIEWAŻNIENIE POSTĘPOWANIA</w:t>
      </w:r>
    </w:p>
    <w:p w14:paraId="00EBF5C5"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IV.4.1) </w:t>
      </w:r>
      <w:r w:rsidRPr="006C2060">
        <w:rPr>
          <w:rFonts w:ascii="Calibri" w:hAnsi="Calibri"/>
          <w:sz w:val="20"/>
          <w:szCs w:val="20"/>
        </w:rPr>
        <w:t>Zamawiający unieważnia niniejsze postępowanie, jeżeli:</w:t>
      </w:r>
    </w:p>
    <w:p w14:paraId="77402FD9" w14:textId="77777777" w:rsidR="00EA2F4D" w:rsidRPr="006C2060" w:rsidRDefault="00EA2F4D" w:rsidP="00EA2F4D">
      <w:pPr>
        <w:numPr>
          <w:ilvl w:val="0"/>
          <w:numId w:val="7"/>
        </w:numPr>
        <w:spacing w:line="360" w:lineRule="auto"/>
        <w:jc w:val="both"/>
        <w:rPr>
          <w:rFonts w:ascii="Calibri" w:hAnsi="Calibri"/>
          <w:sz w:val="20"/>
          <w:szCs w:val="20"/>
        </w:rPr>
      </w:pPr>
      <w:r w:rsidRPr="006C2060">
        <w:rPr>
          <w:rFonts w:ascii="Calibri" w:hAnsi="Calibri"/>
          <w:sz w:val="20"/>
          <w:szCs w:val="20"/>
        </w:rPr>
        <w:t>nie złożono żadnej oferty niepodlegającej odrzuceniu,</w:t>
      </w:r>
    </w:p>
    <w:p w14:paraId="74789B41" w14:textId="77777777" w:rsidR="00EA2F4D" w:rsidRPr="006C2060" w:rsidRDefault="00EA2F4D" w:rsidP="00EA2F4D">
      <w:pPr>
        <w:numPr>
          <w:ilvl w:val="0"/>
          <w:numId w:val="7"/>
        </w:numPr>
        <w:spacing w:line="360" w:lineRule="auto"/>
        <w:jc w:val="both"/>
        <w:rPr>
          <w:rFonts w:ascii="Calibri" w:hAnsi="Calibri"/>
          <w:sz w:val="20"/>
          <w:szCs w:val="20"/>
        </w:rPr>
      </w:pPr>
      <w:r w:rsidRPr="006C2060">
        <w:rPr>
          <w:rFonts w:ascii="Calibri" w:hAnsi="Calibri"/>
          <w:sz w:val="20"/>
          <w:szCs w:val="20"/>
        </w:rPr>
        <w:t xml:space="preserve">cena najkorzystniejszej oferty lub oferta z najniższą ceną przekracza kwotę jaką Zamawiający zamierza przeznaczyć na sfinansowanie zamówienia, </w:t>
      </w:r>
    </w:p>
    <w:p w14:paraId="51E908EB" w14:textId="77777777" w:rsidR="00EA2F4D" w:rsidRPr="006C2060" w:rsidRDefault="00EA2F4D" w:rsidP="00EA2F4D">
      <w:pPr>
        <w:numPr>
          <w:ilvl w:val="0"/>
          <w:numId w:val="7"/>
        </w:numPr>
        <w:spacing w:line="360" w:lineRule="auto"/>
        <w:jc w:val="both"/>
        <w:rPr>
          <w:rFonts w:ascii="Calibri" w:hAnsi="Calibri"/>
          <w:sz w:val="20"/>
          <w:szCs w:val="20"/>
        </w:rPr>
      </w:pPr>
      <w:r w:rsidRPr="006C2060">
        <w:rPr>
          <w:rFonts w:ascii="Calibri" w:hAnsi="Calibri"/>
          <w:sz w:val="20"/>
          <w:szCs w:val="20"/>
        </w:rPr>
        <w:t>w innych uzasadnionych okolicznościach związanych z niemożliwością osiągnięcia celu gospodarczego.</w:t>
      </w:r>
    </w:p>
    <w:p w14:paraId="74080665"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IV.4.2) </w:t>
      </w:r>
      <w:r w:rsidRPr="006C2060">
        <w:rPr>
          <w:rFonts w:ascii="Calibri" w:hAnsi="Calibri"/>
          <w:sz w:val="20"/>
          <w:szCs w:val="20"/>
        </w:rPr>
        <w:t>O unieważnieniu postępowania o udzielenie zamówienia Zamawiający zawiadamia jednocześnie wszystkich Wykonawców, którzy:</w:t>
      </w:r>
    </w:p>
    <w:p w14:paraId="72EA4786" w14:textId="77777777" w:rsidR="00EA2F4D" w:rsidRPr="006C2060" w:rsidRDefault="00EA2F4D" w:rsidP="00EA2F4D">
      <w:pPr>
        <w:spacing w:line="360" w:lineRule="auto"/>
        <w:jc w:val="both"/>
        <w:rPr>
          <w:rFonts w:ascii="Calibri" w:hAnsi="Calibri"/>
          <w:sz w:val="20"/>
          <w:szCs w:val="20"/>
        </w:rPr>
      </w:pPr>
      <w:r w:rsidRPr="006C2060">
        <w:rPr>
          <w:rFonts w:ascii="Calibri" w:hAnsi="Calibri"/>
          <w:sz w:val="20"/>
          <w:szCs w:val="20"/>
        </w:rPr>
        <w:t>a) ubiegali się o udzielenie zamówienia - w przypadku unieważnienie postępowania przed upływem terminu składania ofert,</w:t>
      </w:r>
    </w:p>
    <w:p w14:paraId="20C6E32E" w14:textId="77777777" w:rsidR="00EA2F4D" w:rsidRPr="006C2060" w:rsidRDefault="00EA2F4D" w:rsidP="00EA2F4D">
      <w:pPr>
        <w:spacing w:line="360" w:lineRule="auto"/>
        <w:jc w:val="both"/>
        <w:rPr>
          <w:rFonts w:ascii="Calibri" w:hAnsi="Calibri"/>
          <w:sz w:val="20"/>
          <w:szCs w:val="20"/>
        </w:rPr>
      </w:pPr>
      <w:r w:rsidRPr="006C2060">
        <w:rPr>
          <w:rFonts w:ascii="Calibri" w:hAnsi="Calibri"/>
          <w:sz w:val="20"/>
          <w:szCs w:val="20"/>
        </w:rPr>
        <w:t xml:space="preserve">b) złożyli oferty - w przypadku unieważnienia postępowania po upływie terminu składania ofert </w:t>
      </w:r>
    </w:p>
    <w:p w14:paraId="09062D29" w14:textId="77777777" w:rsidR="00EA2F4D" w:rsidRPr="006C2060" w:rsidRDefault="00EA2F4D" w:rsidP="00EA2F4D">
      <w:pPr>
        <w:spacing w:line="360" w:lineRule="auto"/>
        <w:jc w:val="both"/>
        <w:rPr>
          <w:rFonts w:ascii="Calibri" w:hAnsi="Calibri"/>
          <w:sz w:val="20"/>
          <w:szCs w:val="20"/>
        </w:rPr>
      </w:pPr>
      <w:r w:rsidRPr="006C2060">
        <w:rPr>
          <w:rFonts w:ascii="Calibri" w:hAnsi="Calibri"/>
          <w:sz w:val="20"/>
          <w:szCs w:val="20"/>
        </w:rPr>
        <w:t>- podając uzasadnienie faktyczne.</w:t>
      </w:r>
    </w:p>
    <w:p w14:paraId="4CFF4261" w14:textId="77777777" w:rsidR="00EA2F4D" w:rsidRPr="006C2060" w:rsidRDefault="00EA2F4D" w:rsidP="00EA2F4D">
      <w:pPr>
        <w:spacing w:line="360" w:lineRule="auto"/>
        <w:jc w:val="both"/>
        <w:rPr>
          <w:rFonts w:ascii="Calibri" w:hAnsi="Calibri"/>
          <w:sz w:val="20"/>
          <w:szCs w:val="20"/>
        </w:rPr>
      </w:pPr>
      <w:r w:rsidRPr="006C2060">
        <w:rPr>
          <w:rFonts w:ascii="Calibri" w:eastAsia="Calibri" w:hAnsi="Calibri" w:cs="Arial"/>
          <w:b/>
          <w:sz w:val="20"/>
          <w:szCs w:val="20"/>
          <w:lang w:eastAsia="en-US"/>
        </w:rPr>
        <w:t xml:space="preserve">IV.4.3) </w:t>
      </w:r>
      <w:r w:rsidRPr="006C2060">
        <w:rPr>
          <w:rFonts w:ascii="Calibri" w:hAnsi="Calibri"/>
          <w:sz w:val="20"/>
          <w:szCs w:val="20"/>
        </w:rPr>
        <w:t xml:space="preserve">W przypadku unieważnienia postępowania Wykonawcom nie przysługuje zwrot kosztów uczestnictwa </w:t>
      </w:r>
      <w:r w:rsidRPr="006C2060">
        <w:rPr>
          <w:rFonts w:ascii="Calibri" w:hAnsi="Calibri"/>
          <w:sz w:val="20"/>
          <w:szCs w:val="20"/>
        </w:rPr>
        <w:br/>
        <w:t>w postępowaniu w szczególności zwrot kosztów przygotowania oferty.</w:t>
      </w:r>
    </w:p>
    <w:p w14:paraId="77A25DD3"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IV.5) INFORMACJE ADMINISTRACYJNE</w:t>
      </w:r>
    </w:p>
    <w:p w14:paraId="2AF658A5" w14:textId="7FF2916B" w:rsidR="00EA2F4D" w:rsidRDefault="00EA2F4D" w:rsidP="00EA2F4D">
      <w:pPr>
        <w:spacing w:line="360" w:lineRule="auto"/>
        <w:jc w:val="both"/>
      </w:pPr>
      <w:r w:rsidRPr="006C2060">
        <w:rPr>
          <w:rFonts w:ascii="Calibri" w:eastAsia="Calibri" w:hAnsi="Calibri" w:cs="Arial"/>
          <w:b/>
          <w:sz w:val="20"/>
          <w:szCs w:val="20"/>
          <w:lang w:eastAsia="en-US"/>
        </w:rPr>
        <w:t xml:space="preserve">IV.5.1) Termin składania ofert: </w:t>
      </w:r>
      <w:r w:rsidR="000D5D6D">
        <w:rPr>
          <w:rFonts w:ascii="Calibri" w:eastAsia="Calibri" w:hAnsi="Calibri" w:cs="Arial"/>
          <w:b/>
          <w:sz w:val="20"/>
          <w:szCs w:val="20"/>
          <w:lang w:eastAsia="en-US"/>
        </w:rPr>
        <w:t>31</w:t>
      </w:r>
      <w:r w:rsidR="005E7002">
        <w:rPr>
          <w:rFonts w:ascii="Calibri" w:eastAsia="Calibri" w:hAnsi="Calibri" w:cs="Arial"/>
          <w:b/>
          <w:sz w:val="20"/>
          <w:szCs w:val="20"/>
          <w:lang w:eastAsia="en-US"/>
        </w:rPr>
        <w:t>.01.2024</w:t>
      </w:r>
      <w:r w:rsidRPr="0027637D">
        <w:rPr>
          <w:rFonts w:ascii="Calibri" w:eastAsia="Calibri" w:hAnsi="Calibri" w:cs="Arial"/>
          <w:b/>
          <w:sz w:val="20"/>
          <w:szCs w:val="20"/>
          <w:lang w:eastAsia="en-US"/>
        </w:rPr>
        <w:t xml:space="preserve"> r.</w:t>
      </w:r>
      <w:r w:rsidR="00846364">
        <w:rPr>
          <w:rFonts w:ascii="Calibri" w:eastAsia="Calibri" w:hAnsi="Calibri" w:cs="Arial"/>
          <w:sz w:val="20"/>
          <w:szCs w:val="20"/>
          <w:lang w:eastAsia="en-US"/>
        </w:rPr>
        <w:t>. godzina 13</w:t>
      </w:r>
      <w:r w:rsidRPr="0027637D">
        <w:rPr>
          <w:rFonts w:ascii="Calibri" w:eastAsia="Calibri" w:hAnsi="Calibri" w:cs="Arial"/>
          <w:sz w:val="20"/>
          <w:szCs w:val="20"/>
          <w:lang w:eastAsia="en-US"/>
        </w:rPr>
        <w:t xml:space="preserve">:00, </w:t>
      </w:r>
      <w:r w:rsidRPr="0027637D">
        <w:rPr>
          <w:rFonts w:ascii="Calibri" w:hAnsi="Calibri"/>
          <w:noProof/>
          <w:sz w:val="20"/>
          <w:szCs w:val="20"/>
        </w:rPr>
        <w:t>Skan</w:t>
      </w:r>
      <w:r w:rsidRPr="00400385">
        <w:rPr>
          <w:rFonts w:ascii="Calibri" w:hAnsi="Calibri"/>
          <w:noProof/>
          <w:sz w:val="20"/>
          <w:szCs w:val="20"/>
        </w:rPr>
        <w:t xml:space="preserve"> oferty wraz z załącznikami powinien być przesłany mailem</w:t>
      </w:r>
      <w:r w:rsidRPr="005C453C">
        <w:rPr>
          <w:rFonts w:ascii="Calibri" w:hAnsi="Calibri"/>
          <w:noProof/>
          <w:color w:val="FF0000"/>
          <w:sz w:val="20"/>
          <w:szCs w:val="20"/>
        </w:rPr>
        <w:t xml:space="preserve"> </w:t>
      </w:r>
      <w:r w:rsidRPr="00400385">
        <w:rPr>
          <w:rFonts w:ascii="Calibri" w:hAnsi="Calibri"/>
          <w:noProof/>
          <w:sz w:val="20"/>
          <w:szCs w:val="20"/>
        </w:rPr>
        <w:t>na</w:t>
      </w:r>
      <w:r w:rsidRPr="00123E1E">
        <w:rPr>
          <w:rFonts w:ascii="Calibri" w:hAnsi="Calibri"/>
          <w:noProof/>
          <w:sz w:val="20"/>
          <w:szCs w:val="20"/>
        </w:rPr>
        <w:t xml:space="preserve"> adres: </w:t>
      </w:r>
      <w:hyperlink r:id="rId8" w:history="1">
        <w:r w:rsidRPr="00123E1E">
          <w:rPr>
            <w:rStyle w:val="Hipercze"/>
            <w:rFonts w:ascii="Calibri" w:hAnsi="Calibri"/>
            <w:noProof/>
            <w:sz w:val="20"/>
            <w:szCs w:val="20"/>
          </w:rPr>
          <w:t>sylwia.grudkowska@upwr.edu.pl</w:t>
        </w:r>
      </w:hyperlink>
    </w:p>
    <w:p w14:paraId="47B3887C" w14:textId="77777777" w:rsidR="00EA2F4D" w:rsidRPr="00400385" w:rsidRDefault="00EA2F4D" w:rsidP="00EA2F4D">
      <w:pPr>
        <w:spacing w:line="360" w:lineRule="auto"/>
        <w:jc w:val="both"/>
      </w:pPr>
      <w:r w:rsidRPr="00123E1E">
        <w:rPr>
          <w:rFonts w:ascii="Calibri" w:hAnsi="Calibri"/>
          <w:noProof/>
          <w:sz w:val="20"/>
          <w:szCs w:val="20"/>
        </w:rPr>
        <w:lastRenderedPageBreak/>
        <w:t>W przypadku przesłania oferty skanem na adres mailowy decyduje data otrzymania maila.</w:t>
      </w:r>
      <w:r>
        <w:rPr>
          <w:rFonts w:ascii="Calibri" w:hAnsi="Calibri"/>
          <w:noProof/>
          <w:sz w:val="20"/>
          <w:szCs w:val="20"/>
        </w:rPr>
        <w:br/>
      </w:r>
      <w:r w:rsidRPr="00EC38CB">
        <w:rPr>
          <w:rFonts w:ascii="Calibri" w:hAnsi="Calibri"/>
          <w:noProof/>
          <w:sz w:val="20"/>
          <w:szCs w:val="20"/>
        </w:rPr>
        <w:t>Oferty powinny być przesyłane w formie skanu oferty podpisanej przez wykonawcę lub oferty podpisanej kwalifikowalnym podpisem elektronicznym. W przypadku przesłania skanu przez Wykonawcę, którego oferta zostanie wybrana jako najkorzystniejsza, Wykonawca ten na wezwanie Zamawiającego będzie zobowiązany do dostarczenia Zamawiającemu oryginału oferty w formie papierowej w późniejszym terminie, jednak nie później niż do dnia podpisania umowy.</w:t>
      </w:r>
    </w:p>
    <w:p w14:paraId="4D87CF05"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IV.5.2) </w:t>
      </w:r>
      <w:r w:rsidRPr="006C2060">
        <w:rPr>
          <w:rFonts w:ascii="Calibri" w:eastAsia="Calibri" w:hAnsi="Calibri" w:cs="Arial"/>
          <w:sz w:val="20"/>
          <w:szCs w:val="20"/>
          <w:lang w:eastAsia="en-US"/>
        </w:rPr>
        <w:t xml:space="preserve">Osobą uprawnioną do porozumiewania się z wykonawcami jest: w sprawach formalnych – </w:t>
      </w:r>
      <w:r w:rsidRPr="006C2060">
        <w:rPr>
          <w:rFonts w:ascii="Calibri" w:eastAsia="Calibri" w:hAnsi="Calibri" w:cs="Arial"/>
          <w:sz w:val="20"/>
          <w:szCs w:val="20"/>
          <w:lang w:eastAsia="en-US"/>
        </w:rPr>
        <w:br/>
        <w:t>mgr i</w:t>
      </w:r>
      <w:r>
        <w:rPr>
          <w:rFonts w:ascii="Calibri" w:eastAsia="Calibri" w:hAnsi="Calibri" w:cs="Arial"/>
          <w:sz w:val="20"/>
          <w:szCs w:val="20"/>
          <w:lang w:eastAsia="en-US"/>
        </w:rPr>
        <w:t xml:space="preserve">nż. Sylwia </w:t>
      </w:r>
      <w:proofErr w:type="spellStart"/>
      <w:r>
        <w:rPr>
          <w:rFonts w:ascii="Calibri" w:eastAsia="Calibri" w:hAnsi="Calibri" w:cs="Arial"/>
          <w:sz w:val="20"/>
          <w:szCs w:val="20"/>
          <w:lang w:eastAsia="en-US"/>
        </w:rPr>
        <w:t>Grudkowska</w:t>
      </w:r>
      <w:proofErr w:type="spellEnd"/>
      <w:r>
        <w:rPr>
          <w:rFonts w:ascii="Calibri" w:eastAsia="Calibri" w:hAnsi="Calibri" w:cs="Arial"/>
          <w:sz w:val="20"/>
          <w:szCs w:val="20"/>
          <w:lang w:eastAsia="en-US"/>
        </w:rPr>
        <w:t xml:space="preserve">, mailowo </w:t>
      </w:r>
      <w:hyperlink r:id="rId9" w:history="1">
        <w:r w:rsidRPr="000D4977">
          <w:rPr>
            <w:rStyle w:val="Hipercze"/>
            <w:rFonts w:ascii="Calibri" w:eastAsia="Calibri" w:hAnsi="Calibri" w:cs="Arial"/>
            <w:sz w:val="20"/>
            <w:szCs w:val="20"/>
            <w:lang w:eastAsia="en-US"/>
          </w:rPr>
          <w:t>sylwia.grudkowska@upwr.edu.pl</w:t>
        </w:r>
      </w:hyperlink>
      <w:r>
        <w:rPr>
          <w:rFonts w:ascii="Calibri" w:eastAsia="Calibri" w:hAnsi="Calibri" w:cs="Arial"/>
          <w:sz w:val="20"/>
          <w:szCs w:val="20"/>
          <w:lang w:eastAsia="en-US"/>
        </w:rPr>
        <w:t xml:space="preserve"> </w:t>
      </w:r>
      <w:r w:rsidRPr="006C2060">
        <w:rPr>
          <w:rFonts w:ascii="Calibri" w:eastAsia="Calibri" w:hAnsi="Calibri" w:cs="Arial"/>
          <w:sz w:val="20"/>
          <w:szCs w:val="20"/>
          <w:lang w:eastAsia="en-US"/>
        </w:rPr>
        <w:t xml:space="preserve">– w godzinach od 7.00 do 15.00. </w:t>
      </w:r>
    </w:p>
    <w:p w14:paraId="6E1DC1B7"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IV.5.3) </w:t>
      </w:r>
      <w:r w:rsidRPr="006C2060">
        <w:rPr>
          <w:rFonts w:ascii="Calibri" w:eastAsia="Calibri" w:hAnsi="Calibri" w:cs="Arial"/>
          <w:sz w:val="20"/>
          <w:szCs w:val="20"/>
          <w:lang w:eastAsia="en-US"/>
        </w:rPr>
        <w:t>Wykonawca może się zwrócić do Zamawiającego o wyjaśnienie dotyczące zapytania ofertowego.</w:t>
      </w:r>
    </w:p>
    <w:p w14:paraId="069D6D97"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IV.5.4) </w:t>
      </w:r>
      <w:r w:rsidRPr="006C2060">
        <w:rPr>
          <w:rFonts w:ascii="Calibri" w:eastAsia="Calibri" w:hAnsi="Calibri" w:cs="Arial"/>
          <w:sz w:val="20"/>
          <w:szCs w:val="20"/>
          <w:lang w:eastAsia="en-US"/>
        </w:rPr>
        <w:t>Zapytanie mogą być przesłane do Zamawiającego na następujący adres:</w:t>
      </w:r>
      <w:r w:rsidRPr="006C2060">
        <w:rPr>
          <w:rFonts w:ascii="Calibri" w:eastAsia="Calibri" w:hAnsi="Calibri" w:cs="Arial"/>
          <w:b/>
          <w:sz w:val="20"/>
          <w:szCs w:val="20"/>
          <w:lang w:eastAsia="en-US"/>
        </w:rPr>
        <w:t xml:space="preserve"> </w:t>
      </w:r>
      <w:hyperlink r:id="rId10" w:history="1">
        <w:r w:rsidRPr="006C2060">
          <w:rPr>
            <w:rFonts w:ascii="Calibri" w:eastAsia="Calibri" w:hAnsi="Calibri" w:cs="Arial"/>
            <w:b/>
            <w:color w:val="0000FF"/>
            <w:sz w:val="20"/>
            <w:u w:val="single"/>
            <w:lang w:eastAsia="en-US"/>
          </w:rPr>
          <w:t>sylwia.grudkowska@upwr.edu.pl</w:t>
        </w:r>
      </w:hyperlink>
    </w:p>
    <w:p w14:paraId="6081E0BE"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IV.5.5) </w:t>
      </w:r>
      <w:r w:rsidRPr="006C2060">
        <w:rPr>
          <w:rFonts w:ascii="Calibri" w:eastAsia="Calibri" w:hAnsi="Calibri" w:cs="Arial"/>
          <w:sz w:val="20"/>
          <w:szCs w:val="20"/>
          <w:lang w:eastAsia="en-US"/>
        </w:rPr>
        <w:t>Zamawiający udzieli odpowiedzi na wszelkie pytania związane z prowadzonym postępowaniem ofertowym, i umieści je na swojej stronie internetowej bez wskazania źródła zapytania, pod warunkiem, że zapytanie zostanie skierowane i doręczone Zamawiającemu przed upływem wyznaczonego terminu na składanie ofert.</w:t>
      </w:r>
    </w:p>
    <w:p w14:paraId="7197BD46"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IV.5.6) </w:t>
      </w:r>
      <w:r w:rsidRPr="006C2060">
        <w:rPr>
          <w:rFonts w:ascii="Calibri" w:eastAsia="Calibri" w:hAnsi="Calibri" w:cs="Arial"/>
          <w:sz w:val="20"/>
          <w:szCs w:val="20"/>
          <w:lang w:eastAsia="en-US"/>
        </w:rPr>
        <w:t xml:space="preserve">Zamawiający może przed upływem terminu składania ofert zmienić treść zapytania ofertowego, o każdej zmianie Zamawiający poinformuje niezwłocznie na swojej stronie internetowej oraz zawiadomi Wykonawców, którzy zgłosili swoje zainteresowanie postępowaniem. </w:t>
      </w:r>
    </w:p>
    <w:p w14:paraId="654527FB"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IV.5.7) </w:t>
      </w:r>
      <w:r w:rsidRPr="006C2060">
        <w:rPr>
          <w:rFonts w:ascii="Calibri" w:eastAsia="Calibri" w:hAnsi="Calibri" w:cs="Arial"/>
          <w:sz w:val="20"/>
          <w:szCs w:val="20"/>
          <w:lang w:eastAsia="en-US"/>
        </w:rPr>
        <w:t>W przypadku, gdy zmiana powodować będzie konieczność modyfikacji oferty, Zamawiający przedłuży termin składania ofert. W takim przypadku wszelkie prawa i zobowiązania – Wykonawcy i Zamawiającego- będą podlegały nowemu terminowi.</w:t>
      </w:r>
    </w:p>
    <w:p w14:paraId="291BA446"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IV.5.8) Informacje dodatkowe</w:t>
      </w:r>
    </w:p>
    <w:p w14:paraId="2479CDF9" w14:textId="77777777" w:rsidR="00EA2F4D" w:rsidRPr="006C2060" w:rsidRDefault="00EA2F4D" w:rsidP="00EA2F4D">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 xml:space="preserve">IV.5.8.1) </w:t>
      </w:r>
      <w:r w:rsidRPr="006C2060">
        <w:rPr>
          <w:rFonts w:ascii="Calibri" w:eastAsia="Calibri" w:hAnsi="Calibri" w:cs="Arial"/>
          <w:sz w:val="20"/>
          <w:szCs w:val="20"/>
          <w:lang w:eastAsia="en-US"/>
        </w:rPr>
        <w:t>Oferent przed upływem terminu składania ofert może zmienić lub wycofać swoją ofertę.</w:t>
      </w:r>
    </w:p>
    <w:p w14:paraId="6FDF9A4D"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IV.5.8.2) </w:t>
      </w:r>
      <w:r w:rsidRPr="006C2060">
        <w:rPr>
          <w:rFonts w:ascii="Calibri" w:eastAsia="Calibri" w:hAnsi="Calibri" w:cs="Arial"/>
          <w:sz w:val="20"/>
          <w:szCs w:val="20"/>
          <w:lang w:eastAsia="en-US"/>
        </w:rPr>
        <w:t>Na każdym etapie Zamawiający ma prawo unieważnić postępowanie bez podania przyczyny oraz pozostawić postępowanie bez wyboru.</w:t>
      </w:r>
    </w:p>
    <w:p w14:paraId="702F7BCC" w14:textId="77777777" w:rsidR="00EA2F4D" w:rsidRPr="006C2060" w:rsidRDefault="00EA2F4D" w:rsidP="00EA2F4D">
      <w:pPr>
        <w:spacing w:line="360" w:lineRule="auto"/>
        <w:jc w:val="both"/>
        <w:rPr>
          <w:rFonts w:ascii="Calibri" w:eastAsia="Calibri" w:hAnsi="Calibri" w:cs="Arial"/>
          <w:sz w:val="20"/>
          <w:szCs w:val="20"/>
          <w:lang w:eastAsia="en-US"/>
        </w:rPr>
      </w:pPr>
      <w:r w:rsidRPr="006C2060">
        <w:rPr>
          <w:rFonts w:ascii="Calibri" w:eastAsia="Calibri" w:hAnsi="Calibri" w:cs="Arial"/>
          <w:b/>
          <w:sz w:val="20"/>
          <w:szCs w:val="20"/>
          <w:lang w:eastAsia="en-US"/>
        </w:rPr>
        <w:t xml:space="preserve">IV.5.8.3) </w:t>
      </w:r>
      <w:r w:rsidRPr="006C2060">
        <w:rPr>
          <w:rFonts w:ascii="Calibri" w:eastAsia="Calibri" w:hAnsi="Calibri" w:cs="Arial"/>
          <w:sz w:val="20"/>
          <w:szCs w:val="20"/>
          <w:lang w:eastAsia="en-US"/>
        </w:rPr>
        <w:t>Nie ujawnia się informacji stanowiących tajemnicę przedsiębiorstwa w rozumieniu przepisów o zwalczaniu nieuczciwej konkurencji, jeżeli wykonawca, nie później niż w terminie składania ofert lub wniosków o dopuszczeniu do udziału w postępowaniu, zastrzegł, że nie mogą być one udostępnianie oraz wykazał, iż zastrzeżone informacje stanowią tajemnicę przedsiębiorstwa. Zamawiający zaleca, aby informacje zastrzeżone, jako tajemnica przedsiębiors</w:t>
      </w:r>
      <w:r>
        <w:rPr>
          <w:rFonts w:ascii="Calibri" w:eastAsia="Calibri" w:hAnsi="Calibri" w:cs="Arial"/>
          <w:sz w:val="20"/>
          <w:szCs w:val="20"/>
          <w:lang w:eastAsia="en-US"/>
        </w:rPr>
        <w:t xml:space="preserve">twa były przez Wykonawcę przesłane oddzielnie w zaszyfrowanej wiadomości </w:t>
      </w:r>
      <w:r w:rsidRPr="006C2060">
        <w:rPr>
          <w:rFonts w:ascii="Calibri" w:eastAsia="Calibri" w:hAnsi="Calibri" w:cs="Arial"/>
          <w:sz w:val="20"/>
          <w:szCs w:val="20"/>
          <w:lang w:eastAsia="en-US"/>
        </w:rPr>
        <w:t>z oznakowaniem „tajemnica przedsiębiorstwa, Brak jednoznacznego wskazania, które informacje wykonawca uznaje za tajemnicę przedsiębiorstwa oznaczać będzie, że podlegają one ujawnieniu bez zastrzeżeń.</w:t>
      </w:r>
    </w:p>
    <w:p w14:paraId="3C973BA3" w14:textId="361700E6" w:rsidR="002441A6" w:rsidRPr="002441A6" w:rsidRDefault="00EA2F4D" w:rsidP="002441A6">
      <w:pPr>
        <w:spacing w:line="360" w:lineRule="auto"/>
        <w:jc w:val="both"/>
        <w:rPr>
          <w:rFonts w:ascii="Calibri" w:eastAsia="Calibri" w:hAnsi="Calibri" w:cs="Arial"/>
          <w:b/>
          <w:sz w:val="20"/>
          <w:szCs w:val="20"/>
          <w:lang w:eastAsia="en-US"/>
        </w:rPr>
      </w:pPr>
      <w:r w:rsidRPr="006C2060">
        <w:rPr>
          <w:rFonts w:ascii="Calibri" w:eastAsia="Calibri" w:hAnsi="Calibri" w:cs="Arial"/>
          <w:b/>
          <w:sz w:val="20"/>
          <w:szCs w:val="20"/>
          <w:lang w:eastAsia="en-US"/>
        </w:rPr>
        <w:t>V.1) Ochrona osób fizycznych w związku z przetwarzaniem danych osobowych:</w:t>
      </w:r>
    </w:p>
    <w:p w14:paraId="6E0AE3FC" w14:textId="77777777" w:rsidR="002441A6" w:rsidRPr="002441A6" w:rsidRDefault="002441A6" w:rsidP="002441A6">
      <w:pPr>
        <w:jc w:val="both"/>
        <w:rPr>
          <w:rFonts w:ascii="Calibri" w:hAnsi="Calibri"/>
          <w:noProof/>
          <w:sz w:val="20"/>
          <w:szCs w:val="20"/>
        </w:rPr>
      </w:pPr>
      <w:r w:rsidRPr="002441A6">
        <w:rPr>
          <w:rFonts w:ascii="Calibri" w:hAnsi="Calibri"/>
          <w:noProof/>
          <w:sz w:val="20"/>
          <w:szCs w:val="20"/>
        </w:rPr>
        <w:t>Zgodnie z art. 13 ust. 1 i ust. 2 ogólnego europejskiego rozporządzenia o ochronie danych</w:t>
      </w:r>
    </w:p>
    <w:p w14:paraId="32D92C37" w14:textId="77777777" w:rsidR="002441A6" w:rsidRPr="002441A6" w:rsidRDefault="002441A6" w:rsidP="002441A6">
      <w:pPr>
        <w:jc w:val="both"/>
        <w:rPr>
          <w:rFonts w:ascii="Calibri" w:hAnsi="Calibri"/>
          <w:noProof/>
          <w:sz w:val="20"/>
          <w:szCs w:val="20"/>
        </w:rPr>
      </w:pPr>
      <w:r w:rsidRPr="002441A6">
        <w:rPr>
          <w:rFonts w:ascii="Calibri" w:hAnsi="Calibri"/>
          <w:noProof/>
          <w:sz w:val="20"/>
          <w:szCs w:val="20"/>
        </w:rPr>
        <w:t>osobowych z dnia 27 kwietnia 2016 r. (RODO), informujemy, iż:</w:t>
      </w:r>
    </w:p>
    <w:p w14:paraId="650303E7" w14:textId="7A9CABB2" w:rsidR="002441A6" w:rsidRPr="002441A6" w:rsidRDefault="002441A6" w:rsidP="002441A6">
      <w:pPr>
        <w:jc w:val="both"/>
        <w:rPr>
          <w:rFonts w:ascii="Calibri" w:hAnsi="Calibri"/>
          <w:noProof/>
          <w:sz w:val="20"/>
          <w:szCs w:val="20"/>
        </w:rPr>
      </w:pPr>
      <w:r w:rsidRPr="002441A6">
        <w:rPr>
          <w:rFonts w:ascii="Calibri" w:hAnsi="Calibri"/>
          <w:noProof/>
          <w:sz w:val="20"/>
          <w:szCs w:val="20"/>
        </w:rPr>
        <w:t>1) Administratorem Pani/Pana danych osobowych j</w:t>
      </w:r>
      <w:r>
        <w:rPr>
          <w:rFonts w:ascii="Calibri" w:hAnsi="Calibri"/>
          <w:noProof/>
          <w:sz w:val="20"/>
          <w:szCs w:val="20"/>
        </w:rPr>
        <w:t xml:space="preserve">est Uniwersytet Przyrodniczy we </w:t>
      </w:r>
      <w:r w:rsidRPr="002441A6">
        <w:rPr>
          <w:rFonts w:ascii="Calibri" w:hAnsi="Calibri"/>
          <w:noProof/>
          <w:sz w:val="20"/>
          <w:szCs w:val="20"/>
        </w:rPr>
        <w:t>Wrocławiu z siedzibą przy ulicy Norwida 25, 50-375 Wrocław, NIP: 896-000-53-54,</w:t>
      </w:r>
      <w:r>
        <w:rPr>
          <w:rFonts w:ascii="Calibri" w:hAnsi="Calibri"/>
          <w:noProof/>
          <w:sz w:val="20"/>
          <w:szCs w:val="20"/>
        </w:rPr>
        <w:t xml:space="preserve"> </w:t>
      </w:r>
      <w:r w:rsidRPr="002441A6">
        <w:rPr>
          <w:rFonts w:ascii="Calibri" w:hAnsi="Calibri"/>
          <w:noProof/>
          <w:sz w:val="20"/>
          <w:szCs w:val="20"/>
        </w:rPr>
        <w:t>REGON: 000001867.</w:t>
      </w:r>
    </w:p>
    <w:p w14:paraId="4F3E7C46" w14:textId="275E752A" w:rsidR="002441A6" w:rsidRPr="002441A6" w:rsidRDefault="002441A6" w:rsidP="002441A6">
      <w:pPr>
        <w:jc w:val="both"/>
        <w:rPr>
          <w:rFonts w:ascii="Calibri" w:hAnsi="Calibri"/>
          <w:noProof/>
          <w:sz w:val="20"/>
          <w:szCs w:val="20"/>
        </w:rPr>
      </w:pPr>
      <w:r w:rsidRPr="002441A6">
        <w:rPr>
          <w:rFonts w:ascii="Calibri" w:hAnsi="Calibri"/>
          <w:noProof/>
          <w:sz w:val="20"/>
          <w:szCs w:val="20"/>
        </w:rPr>
        <w:t>2) Administrator wyznaczył Inspektora Ochrony D</w:t>
      </w:r>
      <w:r>
        <w:rPr>
          <w:rFonts w:ascii="Calibri" w:hAnsi="Calibri"/>
          <w:noProof/>
          <w:sz w:val="20"/>
          <w:szCs w:val="20"/>
        </w:rPr>
        <w:t xml:space="preserve">anych (IOD), z którym można się </w:t>
      </w:r>
      <w:r w:rsidRPr="002441A6">
        <w:rPr>
          <w:rFonts w:ascii="Calibri" w:hAnsi="Calibri"/>
          <w:noProof/>
          <w:sz w:val="20"/>
          <w:szCs w:val="20"/>
        </w:rPr>
        <w:t>skontaktować pod adresem mailowym: iod@upwr.edu.pl.</w:t>
      </w:r>
    </w:p>
    <w:p w14:paraId="2B3269F0" w14:textId="77777777" w:rsidR="002441A6" w:rsidRPr="002441A6" w:rsidRDefault="002441A6" w:rsidP="002441A6">
      <w:pPr>
        <w:jc w:val="both"/>
        <w:rPr>
          <w:rFonts w:ascii="Calibri" w:hAnsi="Calibri"/>
          <w:noProof/>
          <w:sz w:val="20"/>
          <w:szCs w:val="20"/>
        </w:rPr>
      </w:pPr>
      <w:r w:rsidRPr="002441A6">
        <w:rPr>
          <w:rFonts w:ascii="Calibri" w:hAnsi="Calibri"/>
          <w:noProof/>
          <w:sz w:val="20"/>
          <w:szCs w:val="20"/>
        </w:rPr>
        <w:lastRenderedPageBreak/>
        <w:t>3) Pani/Pana dane osobowe będą przetwarzane na podstawie:</w:t>
      </w:r>
    </w:p>
    <w:p w14:paraId="33A43F52" w14:textId="538FB279" w:rsidR="002441A6" w:rsidRPr="002441A6" w:rsidRDefault="002441A6" w:rsidP="002441A6">
      <w:pPr>
        <w:jc w:val="both"/>
        <w:rPr>
          <w:rFonts w:ascii="Calibri" w:hAnsi="Calibri"/>
          <w:noProof/>
          <w:sz w:val="20"/>
          <w:szCs w:val="20"/>
        </w:rPr>
      </w:pPr>
      <w:r w:rsidRPr="002441A6">
        <w:rPr>
          <w:rFonts w:ascii="Calibri" w:hAnsi="Calibri"/>
          <w:noProof/>
          <w:sz w:val="20"/>
          <w:szCs w:val="20"/>
        </w:rPr>
        <w:t>a) art. 6 ust. 1 lit. b RODO, tj. w c</w:t>
      </w:r>
      <w:r>
        <w:rPr>
          <w:rFonts w:ascii="Calibri" w:hAnsi="Calibri"/>
          <w:noProof/>
          <w:sz w:val="20"/>
          <w:szCs w:val="20"/>
        </w:rPr>
        <w:t xml:space="preserve">elu zawarcia i realizacji umowy </w:t>
      </w:r>
      <w:r w:rsidRPr="002441A6">
        <w:rPr>
          <w:rFonts w:ascii="Calibri" w:hAnsi="Calibri"/>
          <w:noProof/>
          <w:sz w:val="20"/>
          <w:szCs w:val="20"/>
        </w:rPr>
        <w:t>cywilnoprawnej;</w:t>
      </w:r>
    </w:p>
    <w:p w14:paraId="7B72FCDE" w14:textId="417D2076" w:rsidR="002441A6" w:rsidRPr="002441A6" w:rsidRDefault="002441A6" w:rsidP="002441A6">
      <w:pPr>
        <w:jc w:val="both"/>
        <w:rPr>
          <w:rFonts w:ascii="Calibri" w:hAnsi="Calibri"/>
          <w:noProof/>
          <w:sz w:val="20"/>
          <w:szCs w:val="20"/>
        </w:rPr>
      </w:pPr>
      <w:r w:rsidRPr="002441A6">
        <w:rPr>
          <w:rFonts w:ascii="Calibri" w:hAnsi="Calibri"/>
          <w:noProof/>
          <w:sz w:val="20"/>
          <w:szCs w:val="20"/>
        </w:rPr>
        <w:t>b) art. 6 ust. 1 lit. c RODO, tj. przetwarzanie jest niezbędne do wypełnienia</w:t>
      </w:r>
      <w:r>
        <w:rPr>
          <w:rFonts w:ascii="Calibri" w:hAnsi="Calibri"/>
          <w:noProof/>
          <w:sz w:val="20"/>
          <w:szCs w:val="20"/>
        </w:rPr>
        <w:t xml:space="preserve"> </w:t>
      </w:r>
      <w:r w:rsidRPr="002441A6">
        <w:rPr>
          <w:rFonts w:ascii="Calibri" w:hAnsi="Calibri"/>
          <w:noProof/>
          <w:sz w:val="20"/>
          <w:szCs w:val="20"/>
        </w:rPr>
        <w:t>obowiązku prawnego ciążącego na administratorze;</w:t>
      </w:r>
    </w:p>
    <w:p w14:paraId="2D7697CF" w14:textId="78532807" w:rsidR="002441A6" w:rsidRPr="002441A6" w:rsidRDefault="002441A6" w:rsidP="002441A6">
      <w:pPr>
        <w:jc w:val="both"/>
        <w:rPr>
          <w:rFonts w:ascii="Calibri" w:hAnsi="Calibri"/>
          <w:noProof/>
          <w:sz w:val="20"/>
          <w:szCs w:val="20"/>
        </w:rPr>
      </w:pPr>
      <w:r w:rsidRPr="002441A6">
        <w:rPr>
          <w:rFonts w:ascii="Calibri" w:hAnsi="Calibri"/>
          <w:noProof/>
          <w:sz w:val="20"/>
          <w:szCs w:val="20"/>
        </w:rPr>
        <w:t>c) art. 6 ust. 2 lit. f RODO, tj. przetwarzanie jest niezbędne do ustalenia,dochodzenia lub obrony roszczeń.</w:t>
      </w:r>
    </w:p>
    <w:p w14:paraId="610CB8B7" w14:textId="131D7D2F" w:rsidR="002441A6" w:rsidRPr="002441A6" w:rsidRDefault="002441A6" w:rsidP="002441A6">
      <w:pPr>
        <w:jc w:val="both"/>
        <w:rPr>
          <w:rFonts w:ascii="Calibri" w:hAnsi="Calibri"/>
          <w:noProof/>
          <w:sz w:val="20"/>
          <w:szCs w:val="20"/>
        </w:rPr>
      </w:pPr>
      <w:r w:rsidRPr="002441A6">
        <w:rPr>
          <w:rFonts w:ascii="Calibri" w:hAnsi="Calibri"/>
          <w:noProof/>
          <w:sz w:val="20"/>
          <w:szCs w:val="20"/>
        </w:rPr>
        <w:t>4) Pani/Pana dane osobowe będą przetwarzane i p</w:t>
      </w:r>
      <w:r>
        <w:rPr>
          <w:rFonts w:ascii="Calibri" w:hAnsi="Calibri"/>
          <w:noProof/>
          <w:sz w:val="20"/>
          <w:szCs w:val="20"/>
        </w:rPr>
        <w:t xml:space="preserve">rzechowywane do momentu ustania </w:t>
      </w:r>
      <w:r w:rsidRPr="002441A6">
        <w:rPr>
          <w:rFonts w:ascii="Calibri" w:hAnsi="Calibri"/>
          <w:noProof/>
          <w:sz w:val="20"/>
          <w:szCs w:val="20"/>
        </w:rPr>
        <w:t>obowiązku prawnego wynikającego z obowiązujących przepisów prawa.</w:t>
      </w:r>
    </w:p>
    <w:p w14:paraId="50DB97E7" w14:textId="46C0F300" w:rsidR="002441A6" w:rsidRPr="002441A6" w:rsidRDefault="002441A6" w:rsidP="002441A6">
      <w:pPr>
        <w:jc w:val="both"/>
        <w:rPr>
          <w:rFonts w:ascii="Calibri" w:hAnsi="Calibri"/>
          <w:noProof/>
          <w:sz w:val="20"/>
          <w:szCs w:val="20"/>
        </w:rPr>
      </w:pPr>
      <w:r w:rsidRPr="002441A6">
        <w:rPr>
          <w:rFonts w:ascii="Calibri" w:hAnsi="Calibri"/>
          <w:noProof/>
          <w:sz w:val="20"/>
          <w:szCs w:val="20"/>
        </w:rPr>
        <w:t>5) Istnieje prawo dostępu do treści swoich dany</w:t>
      </w:r>
      <w:r>
        <w:rPr>
          <w:rFonts w:ascii="Calibri" w:hAnsi="Calibri"/>
          <w:noProof/>
          <w:sz w:val="20"/>
          <w:szCs w:val="20"/>
        </w:rPr>
        <w:t xml:space="preserve">ch oraz prawo ich sprostowania, </w:t>
      </w:r>
      <w:r w:rsidRPr="002441A6">
        <w:rPr>
          <w:rFonts w:ascii="Calibri" w:hAnsi="Calibri"/>
          <w:noProof/>
          <w:sz w:val="20"/>
          <w:szCs w:val="20"/>
        </w:rPr>
        <w:t>ograniczenia przetwarzania, prawo do przenoszenia danych, a także sprzeciwu do</w:t>
      </w:r>
      <w:r>
        <w:rPr>
          <w:rFonts w:ascii="Calibri" w:hAnsi="Calibri"/>
          <w:noProof/>
          <w:sz w:val="20"/>
          <w:szCs w:val="20"/>
        </w:rPr>
        <w:t xml:space="preserve"> </w:t>
      </w:r>
      <w:r w:rsidRPr="002441A6">
        <w:rPr>
          <w:rFonts w:ascii="Calibri" w:hAnsi="Calibri"/>
          <w:noProof/>
          <w:sz w:val="20"/>
          <w:szCs w:val="20"/>
        </w:rPr>
        <w:t>przetwarzania danych zgodnie z przepisami ogólnego europejskiego rozporządzenia o</w:t>
      </w:r>
      <w:r>
        <w:rPr>
          <w:rFonts w:ascii="Calibri" w:hAnsi="Calibri"/>
          <w:noProof/>
          <w:sz w:val="20"/>
          <w:szCs w:val="20"/>
        </w:rPr>
        <w:t xml:space="preserve"> </w:t>
      </w:r>
      <w:r w:rsidRPr="002441A6">
        <w:rPr>
          <w:rFonts w:ascii="Calibri" w:hAnsi="Calibri"/>
          <w:noProof/>
          <w:sz w:val="20"/>
          <w:szCs w:val="20"/>
        </w:rPr>
        <w:t>ochronie danych osobowych z dnia 27 kwietnia 2016 r.</w:t>
      </w:r>
    </w:p>
    <w:p w14:paraId="4B108CFC" w14:textId="32E42DDE" w:rsidR="002441A6" w:rsidRPr="002441A6" w:rsidRDefault="002441A6" w:rsidP="002441A6">
      <w:pPr>
        <w:jc w:val="both"/>
        <w:rPr>
          <w:rFonts w:ascii="Calibri" w:hAnsi="Calibri"/>
          <w:noProof/>
          <w:sz w:val="20"/>
          <w:szCs w:val="20"/>
        </w:rPr>
      </w:pPr>
      <w:r w:rsidRPr="002441A6">
        <w:rPr>
          <w:rFonts w:ascii="Calibri" w:hAnsi="Calibri"/>
          <w:noProof/>
          <w:sz w:val="20"/>
          <w:szCs w:val="20"/>
        </w:rPr>
        <w:t>6) W sprawach związanych z ochroną danych należ</w:t>
      </w:r>
      <w:r>
        <w:rPr>
          <w:rFonts w:ascii="Calibri" w:hAnsi="Calibri"/>
          <w:noProof/>
          <w:sz w:val="20"/>
          <w:szCs w:val="20"/>
        </w:rPr>
        <w:t xml:space="preserve">y kontaktować się z Inspektorem </w:t>
      </w:r>
      <w:r w:rsidRPr="002441A6">
        <w:rPr>
          <w:rFonts w:ascii="Calibri" w:hAnsi="Calibri"/>
          <w:noProof/>
          <w:sz w:val="20"/>
          <w:szCs w:val="20"/>
        </w:rPr>
        <w:t>Ochrony Danych pod adresem e-mailowym: iod@upwr.edu.pl.</w:t>
      </w:r>
    </w:p>
    <w:p w14:paraId="5AD664C3" w14:textId="5601BE6E" w:rsidR="002441A6" w:rsidRPr="002441A6" w:rsidRDefault="002441A6" w:rsidP="002441A6">
      <w:pPr>
        <w:jc w:val="both"/>
        <w:rPr>
          <w:rFonts w:ascii="Calibri" w:hAnsi="Calibri"/>
          <w:noProof/>
          <w:sz w:val="20"/>
          <w:szCs w:val="20"/>
        </w:rPr>
      </w:pPr>
      <w:r w:rsidRPr="002441A6">
        <w:rPr>
          <w:rFonts w:ascii="Calibri" w:hAnsi="Calibri"/>
          <w:noProof/>
          <w:sz w:val="20"/>
          <w:szCs w:val="20"/>
        </w:rPr>
        <w:t>7) Odbiorcami Pani/Pana danych osobowych mog</w:t>
      </w:r>
      <w:r>
        <w:rPr>
          <w:rFonts w:ascii="Calibri" w:hAnsi="Calibri"/>
          <w:noProof/>
          <w:sz w:val="20"/>
          <w:szCs w:val="20"/>
        </w:rPr>
        <w:t xml:space="preserve">ą być w szczególności podmioty, </w:t>
      </w:r>
      <w:r w:rsidRPr="002441A6">
        <w:rPr>
          <w:rFonts w:ascii="Calibri" w:hAnsi="Calibri"/>
          <w:noProof/>
          <w:sz w:val="20"/>
          <w:szCs w:val="20"/>
        </w:rPr>
        <w:t>którym administrator powierzył przetwarzanie danych osobowych oraz inne podmioty,</w:t>
      </w:r>
      <w:r>
        <w:rPr>
          <w:rFonts w:ascii="Calibri" w:hAnsi="Calibri"/>
          <w:noProof/>
          <w:sz w:val="20"/>
          <w:szCs w:val="20"/>
        </w:rPr>
        <w:t xml:space="preserve"> </w:t>
      </w:r>
      <w:r w:rsidRPr="002441A6">
        <w:rPr>
          <w:rFonts w:ascii="Calibri" w:hAnsi="Calibri"/>
          <w:noProof/>
          <w:sz w:val="20"/>
          <w:szCs w:val="20"/>
        </w:rPr>
        <w:t>które mają uzasadniony interes prawny bądź podstawę do udostępnienia im danych</w:t>
      </w:r>
      <w:r>
        <w:rPr>
          <w:rFonts w:ascii="Calibri" w:hAnsi="Calibri"/>
          <w:noProof/>
          <w:sz w:val="20"/>
          <w:szCs w:val="20"/>
        </w:rPr>
        <w:t xml:space="preserve"> </w:t>
      </w:r>
      <w:r w:rsidRPr="002441A6">
        <w:rPr>
          <w:rFonts w:ascii="Calibri" w:hAnsi="Calibri"/>
          <w:noProof/>
          <w:sz w:val="20"/>
          <w:szCs w:val="20"/>
        </w:rPr>
        <w:t>osobowych.</w:t>
      </w:r>
    </w:p>
    <w:p w14:paraId="17CDFEA8" w14:textId="7938A882" w:rsidR="002441A6" w:rsidRPr="002441A6" w:rsidRDefault="002441A6" w:rsidP="002441A6">
      <w:pPr>
        <w:jc w:val="both"/>
        <w:rPr>
          <w:rFonts w:ascii="Calibri" w:hAnsi="Calibri"/>
          <w:noProof/>
          <w:sz w:val="20"/>
          <w:szCs w:val="20"/>
        </w:rPr>
      </w:pPr>
      <w:r w:rsidRPr="002441A6">
        <w:rPr>
          <w:rFonts w:ascii="Calibri" w:hAnsi="Calibri"/>
          <w:noProof/>
          <w:sz w:val="20"/>
          <w:szCs w:val="20"/>
        </w:rPr>
        <w:t>8) Pani/Pana dane osobowe nie będą podl</w:t>
      </w:r>
      <w:r>
        <w:rPr>
          <w:rFonts w:ascii="Calibri" w:hAnsi="Calibri"/>
          <w:noProof/>
          <w:sz w:val="20"/>
          <w:szCs w:val="20"/>
        </w:rPr>
        <w:t xml:space="preserve">egały zautomatyzowanym procesom </w:t>
      </w:r>
      <w:r w:rsidRPr="002441A6">
        <w:rPr>
          <w:rFonts w:ascii="Calibri" w:hAnsi="Calibri"/>
          <w:noProof/>
          <w:sz w:val="20"/>
          <w:szCs w:val="20"/>
        </w:rPr>
        <w:t>podejmowania decyzji i profilowania i nie będą przekazywane do państw trzecich (do</w:t>
      </w:r>
      <w:r>
        <w:rPr>
          <w:rFonts w:ascii="Calibri" w:hAnsi="Calibri"/>
          <w:noProof/>
          <w:sz w:val="20"/>
          <w:szCs w:val="20"/>
        </w:rPr>
        <w:t xml:space="preserve"> </w:t>
      </w:r>
      <w:r w:rsidRPr="002441A6">
        <w:rPr>
          <w:rFonts w:ascii="Calibri" w:hAnsi="Calibri"/>
          <w:noProof/>
          <w:sz w:val="20"/>
          <w:szCs w:val="20"/>
        </w:rPr>
        <w:t>państwa poza Europejskim Obszarem Gospodarczym – EOG).</w:t>
      </w:r>
    </w:p>
    <w:p w14:paraId="3CFA5992" w14:textId="30D60D6B" w:rsidR="002441A6" w:rsidRDefault="002441A6" w:rsidP="002441A6">
      <w:pPr>
        <w:jc w:val="both"/>
        <w:rPr>
          <w:rFonts w:ascii="Calibri" w:hAnsi="Calibri"/>
          <w:noProof/>
          <w:sz w:val="20"/>
          <w:szCs w:val="20"/>
        </w:rPr>
      </w:pPr>
      <w:r w:rsidRPr="002441A6">
        <w:rPr>
          <w:rFonts w:ascii="Calibri" w:hAnsi="Calibri"/>
          <w:noProof/>
          <w:sz w:val="20"/>
          <w:szCs w:val="20"/>
        </w:rPr>
        <w:t>9) Przysługuje Pani/Panu prawo wniesienia skargi d</w:t>
      </w:r>
      <w:r>
        <w:rPr>
          <w:rFonts w:ascii="Calibri" w:hAnsi="Calibri"/>
          <w:noProof/>
          <w:sz w:val="20"/>
          <w:szCs w:val="20"/>
        </w:rPr>
        <w:t xml:space="preserve">o Prezesa Urzędu Ochrony Danych </w:t>
      </w:r>
      <w:r w:rsidRPr="002441A6">
        <w:rPr>
          <w:rFonts w:ascii="Calibri" w:hAnsi="Calibri"/>
          <w:noProof/>
          <w:sz w:val="20"/>
          <w:szCs w:val="20"/>
        </w:rPr>
        <w:t>Osobowych, gdy uzna Pani/Pan, iż przetwarzanie danych osobowych narusza</w:t>
      </w:r>
      <w:r>
        <w:rPr>
          <w:rFonts w:ascii="Calibri" w:hAnsi="Calibri"/>
          <w:noProof/>
          <w:sz w:val="20"/>
          <w:szCs w:val="20"/>
        </w:rPr>
        <w:t xml:space="preserve"> </w:t>
      </w:r>
      <w:r w:rsidRPr="002441A6">
        <w:rPr>
          <w:rFonts w:ascii="Calibri" w:hAnsi="Calibri"/>
          <w:noProof/>
          <w:sz w:val="20"/>
          <w:szCs w:val="20"/>
        </w:rPr>
        <w:t>przepisy ogólnego europejskiego rozporządzenia o ochronie danych osobowych z</w:t>
      </w:r>
      <w:r>
        <w:rPr>
          <w:rFonts w:ascii="Calibri" w:hAnsi="Calibri"/>
          <w:noProof/>
          <w:sz w:val="20"/>
          <w:szCs w:val="20"/>
        </w:rPr>
        <w:t xml:space="preserve"> </w:t>
      </w:r>
      <w:r w:rsidRPr="002441A6">
        <w:rPr>
          <w:rFonts w:ascii="Calibri" w:hAnsi="Calibri"/>
          <w:noProof/>
          <w:sz w:val="20"/>
          <w:szCs w:val="20"/>
        </w:rPr>
        <w:t>dnia 27 kwietnia 2016</w:t>
      </w:r>
    </w:p>
    <w:p w14:paraId="3967FF84" w14:textId="77777777" w:rsidR="002441A6" w:rsidRDefault="002441A6" w:rsidP="00EA2F4D">
      <w:pPr>
        <w:jc w:val="both"/>
        <w:rPr>
          <w:rFonts w:ascii="Calibri" w:hAnsi="Calibri"/>
          <w:noProof/>
          <w:sz w:val="20"/>
          <w:szCs w:val="20"/>
        </w:rPr>
      </w:pPr>
    </w:p>
    <w:p w14:paraId="665D8DDE" w14:textId="77777777" w:rsidR="002441A6" w:rsidRDefault="002441A6" w:rsidP="00EA2F4D">
      <w:pPr>
        <w:jc w:val="both"/>
        <w:rPr>
          <w:rFonts w:ascii="Calibri" w:hAnsi="Calibri"/>
          <w:noProof/>
          <w:sz w:val="20"/>
          <w:szCs w:val="20"/>
        </w:rPr>
      </w:pPr>
    </w:p>
    <w:p w14:paraId="5F4E4A1B" w14:textId="77777777" w:rsidR="003D546E" w:rsidRPr="00345E0B" w:rsidRDefault="003D546E" w:rsidP="00345E0B">
      <w:pPr>
        <w:jc w:val="right"/>
      </w:pPr>
    </w:p>
    <w:sectPr w:rsidR="003D546E" w:rsidRPr="00345E0B" w:rsidSect="00794327">
      <w:headerReference w:type="default" r:id="rId11"/>
      <w:footerReference w:type="default" r:id="rId12"/>
      <w:pgSz w:w="11906" w:h="16838"/>
      <w:pgMar w:top="1843"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DFF2" w14:textId="77777777" w:rsidR="00ED3526" w:rsidRDefault="00ED3526" w:rsidP="00702605">
      <w:pPr>
        <w:pStyle w:val="-Punkt"/>
        <w:spacing w:before="144"/>
      </w:pPr>
      <w:r>
        <w:separator/>
      </w:r>
    </w:p>
  </w:endnote>
  <w:endnote w:type="continuationSeparator" w:id="0">
    <w:p w14:paraId="5801BE1E" w14:textId="77777777" w:rsidR="00ED3526" w:rsidRDefault="00ED3526" w:rsidP="00702605">
      <w:pPr>
        <w:pStyle w:val="-Punkt"/>
        <w:spacing w:before="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0"/>
      <w:gridCol w:w="5197"/>
      <w:gridCol w:w="2353"/>
    </w:tblGrid>
    <w:tr w:rsidR="00162076" w14:paraId="15A894D6" w14:textId="77777777" w:rsidTr="00DB4A21">
      <w:trPr>
        <w:trHeight w:val="1606"/>
      </w:trPr>
      <w:tc>
        <w:tcPr>
          <w:tcW w:w="1124" w:type="pct"/>
          <w:tcBorders>
            <w:top w:val="single" w:sz="8" w:space="0" w:color="auto"/>
            <w:left w:val="single" w:sz="2" w:space="0" w:color="FFFFFF"/>
            <w:bottom w:val="single" w:sz="2" w:space="0" w:color="FFFFFF"/>
            <w:right w:val="single" w:sz="2" w:space="0" w:color="FFFFFF"/>
          </w:tcBorders>
          <w:vAlign w:val="center"/>
        </w:tcPr>
        <w:p w14:paraId="1D5FDCB6" w14:textId="2055C303" w:rsidR="00162076" w:rsidRDefault="00162076" w:rsidP="00DB4A21">
          <w:pPr>
            <w:pStyle w:val="Nagwek"/>
            <w:tabs>
              <w:tab w:val="clear" w:pos="4536"/>
              <w:tab w:val="center" w:pos="-2160"/>
            </w:tabs>
          </w:pPr>
        </w:p>
      </w:tc>
      <w:tc>
        <w:tcPr>
          <w:tcW w:w="2668" w:type="pct"/>
          <w:tcBorders>
            <w:top w:val="single" w:sz="8" w:space="0" w:color="auto"/>
            <w:left w:val="single" w:sz="2" w:space="0" w:color="FFFFFF"/>
            <w:bottom w:val="single" w:sz="2" w:space="0" w:color="FFFFFF"/>
            <w:right w:val="single" w:sz="2" w:space="0" w:color="FFFFFF"/>
          </w:tcBorders>
          <w:vAlign w:val="center"/>
        </w:tcPr>
        <w:p w14:paraId="2B5D1700" w14:textId="4D7CE33F" w:rsidR="0068470C" w:rsidRPr="00DB4A21" w:rsidRDefault="00DB217B" w:rsidP="0068470C">
          <w:pPr>
            <w:spacing w:afterLines="20" w:after="48"/>
            <w:jc w:val="center"/>
            <w:rPr>
              <w:rFonts w:ascii="Calibri" w:hAnsi="Calibri"/>
              <w:i/>
              <w:sz w:val="16"/>
              <w:szCs w:val="16"/>
              <w:lang w:eastAsia="en-US"/>
            </w:rPr>
          </w:pPr>
          <w:r w:rsidRPr="00DB4A21">
            <w:rPr>
              <w:rFonts w:ascii="Calibri" w:hAnsi="Calibri"/>
              <w:b/>
              <w:i/>
              <w:sz w:val="16"/>
              <w:szCs w:val="16"/>
              <w:lang w:eastAsia="en-US"/>
            </w:rPr>
            <w:t xml:space="preserve"> </w:t>
          </w:r>
          <w:r w:rsidR="0068470C" w:rsidRPr="00DB4A21">
            <w:rPr>
              <w:rFonts w:ascii="Calibri" w:hAnsi="Calibri"/>
              <w:b/>
              <w:i/>
              <w:sz w:val="16"/>
              <w:szCs w:val="16"/>
              <w:lang w:eastAsia="en-US"/>
            </w:rPr>
            <w:t xml:space="preserve">  „</w:t>
          </w:r>
          <w:r w:rsidR="0068470C">
            <w:rPr>
              <w:rFonts w:ascii="Calibri" w:hAnsi="Calibri"/>
              <w:b/>
              <w:i/>
              <w:sz w:val="16"/>
              <w:szCs w:val="16"/>
              <w:lang w:eastAsia="en-US"/>
            </w:rPr>
            <w:t>Opracowanie biotechnologicznej prod</w:t>
          </w:r>
          <w:r w:rsidR="00794327">
            <w:rPr>
              <w:rFonts w:ascii="Calibri" w:hAnsi="Calibri"/>
              <w:b/>
              <w:i/>
              <w:sz w:val="16"/>
              <w:szCs w:val="16"/>
              <w:lang w:eastAsia="en-US"/>
            </w:rPr>
            <w:t xml:space="preserve">ukcji waniliny z wykorzystaniem </w:t>
          </w:r>
          <w:r w:rsidR="0068470C">
            <w:rPr>
              <w:rFonts w:ascii="Calibri" w:hAnsi="Calibri"/>
              <w:b/>
              <w:i/>
              <w:sz w:val="16"/>
              <w:szCs w:val="16"/>
              <w:lang w:eastAsia="en-US"/>
            </w:rPr>
            <w:t>produktów ubocznych przemysłu rolno-spożywczego”</w:t>
          </w:r>
        </w:p>
        <w:p w14:paraId="0A6F15F0" w14:textId="5847C61B" w:rsidR="00162076" w:rsidRDefault="0068470C" w:rsidP="0068470C">
          <w:pPr>
            <w:pStyle w:val="Nagwek"/>
            <w:tabs>
              <w:tab w:val="clear" w:pos="4536"/>
              <w:tab w:val="center" w:pos="-2160"/>
            </w:tabs>
            <w:jc w:val="center"/>
          </w:pPr>
          <w:r>
            <w:rPr>
              <w:rFonts w:ascii="Calibri" w:hAnsi="Calibri"/>
              <w:i/>
              <w:sz w:val="16"/>
              <w:szCs w:val="16"/>
              <w:lang w:eastAsia="en-US"/>
            </w:rPr>
            <w:t xml:space="preserve">Projekt </w:t>
          </w:r>
          <w:r w:rsidRPr="00DB4A21">
            <w:rPr>
              <w:rFonts w:ascii="Calibri" w:hAnsi="Calibri"/>
              <w:i/>
              <w:sz w:val="16"/>
              <w:szCs w:val="16"/>
              <w:lang w:eastAsia="en-US"/>
            </w:rPr>
            <w:t>finansowany przez Narodowe Centrum Badań i</w:t>
          </w:r>
          <w:r>
            <w:rPr>
              <w:rFonts w:ascii="Calibri" w:hAnsi="Calibri"/>
              <w:i/>
              <w:sz w:val="16"/>
              <w:szCs w:val="16"/>
              <w:lang w:eastAsia="en-US"/>
            </w:rPr>
            <w:t xml:space="preserve"> Rozwoju</w:t>
          </w:r>
          <w:r>
            <w:rPr>
              <w:rFonts w:ascii="Calibri" w:hAnsi="Calibri"/>
              <w:i/>
              <w:sz w:val="16"/>
              <w:szCs w:val="16"/>
              <w:lang w:eastAsia="en-US"/>
            </w:rPr>
            <w:br/>
            <w:t xml:space="preserve">Numer umowy: </w:t>
          </w:r>
          <w:r w:rsidRPr="0068470C">
            <w:rPr>
              <w:i/>
              <w:iCs/>
              <w:sz w:val="16"/>
              <w:szCs w:val="16"/>
            </w:rPr>
            <w:t>LIDER/44/0228/L-12/20/NCBR/2021</w:t>
          </w:r>
        </w:p>
      </w:tc>
      <w:tc>
        <w:tcPr>
          <w:tcW w:w="1208" w:type="pct"/>
          <w:tcBorders>
            <w:top w:val="single" w:sz="8" w:space="0" w:color="auto"/>
            <w:left w:val="single" w:sz="2" w:space="0" w:color="FFFFFF"/>
            <w:bottom w:val="single" w:sz="2" w:space="0" w:color="FFFFFF"/>
            <w:right w:val="single" w:sz="2" w:space="0" w:color="FFFFFF"/>
          </w:tcBorders>
          <w:vAlign w:val="center"/>
        </w:tcPr>
        <w:p w14:paraId="62A9582D" w14:textId="152713AC" w:rsidR="00162076" w:rsidRDefault="00162076" w:rsidP="00DB4A21">
          <w:pPr>
            <w:pStyle w:val="Nagwek"/>
            <w:jc w:val="right"/>
          </w:pPr>
        </w:p>
      </w:tc>
    </w:tr>
  </w:tbl>
  <w:p w14:paraId="7F628B16" w14:textId="77777777" w:rsidR="00162076" w:rsidRDefault="001620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42CA" w14:textId="77777777" w:rsidR="00ED3526" w:rsidRDefault="00ED3526" w:rsidP="00702605">
      <w:pPr>
        <w:pStyle w:val="-Punkt"/>
        <w:spacing w:before="144"/>
      </w:pPr>
      <w:r>
        <w:separator/>
      </w:r>
    </w:p>
  </w:footnote>
  <w:footnote w:type="continuationSeparator" w:id="0">
    <w:p w14:paraId="42695CA1" w14:textId="77777777" w:rsidR="00ED3526" w:rsidRDefault="00ED3526" w:rsidP="00702605">
      <w:pPr>
        <w:pStyle w:val="-Punkt"/>
        <w:spacing w:before="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Y="1"/>
      <w:tblOverlap w:val="never"/>
      <w:tblW w:w="5408"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
    <w:tblGrid>
      <w:gridCol w:w="2832"/>
      <w:gridCol w:w="3485"/>
      <w:gridCol w:w="4218"/>
    </w:tblGrid>
    <w:tr w:rsidR="00162076" w14:paraId="3ECA2B06" w14:textId="77777777" w:rsidTr="00345E0B">
      <w:trPr>
        <w:trHeight w:val="1276"/>
      </w:trPr>
      <w:tc>
        <w:tcPr>
          <w:tcW w:w="1344" w:type="pct"/>
          <w:tcBorders>
            <w:top w:val="single" w:sz="2" w:space="0" w:color="FFFFFF"/>
            <w:left w:val="single" w:sz="2" w:space="0" w:color="FFFFFF"/>
            <w:bottom w:val="single" w:sz="8" w:space="0" w:color="auto"/>
            <w:right w:val="single" w:sz="2" w:space="0" w:color="FFFFFF"/>
          </w:tcBorders>
          <w:shd w:val="clear" w:color="auto" w:fill="auto"/>
        </w:tcPr>
        <w:p w14:paraId="56CAD09C" w14:textId="6F8B69CA" w:rsidR="00162076" w:rsidRPr="00345E0B" w:rsidRDefault="00345E0B" w:rsidP="00345E0B">
          <w:pPr>
            <w:pStyle w:val="Nagwek"/>
            <w:tabs>
              <w:tab w:val="clear" w:pos="4536"/>
              <w:tab w:val="center" w:pos="-2160"/>
            </w:tabs>
            <w:rPr>
              <w:sz w:val="4"/>
              <w:szCs w:val="4"/>
            </w:rPr>
          </w:pPr>
          <w:r w:rsidRPr="00A0577C">
            <w:rPr>
              <w:noProof/>
            </w:rPr>
            <w:drawing>
              <wp:anchor distT="0" distB="0" distL="114300" distR="114300" simplePos="0" relativeHeight="251663360" behindDoc="1" locked="0" layoutInCell="1" allowOverlap="1" wp14:anchorId="53F81053" wp14:editId="179A8BEB">
                <wp:simplePos x="0" y="0"/>
                <wp:positionH relativeFrom="column">
                  <wp:posOffset>0</wp:posOffset>
                </wp:positionH>
                <wp:positionV relativeFrom="paragraph">
                  <wp:posOffset>161925</wp:posOffset>
                </wp:positionV>
                <wp:extent cx="1543050" cy="643890"/>
                <wp:effectExtent l="0" t="0" r="0" b="3810"/>
                <wp:wrapThrough wrapText="bothSides">
                  <wp:wrapPolygon edited="0">
                    <wp:start x="0" y="0"/>
                    <wp:lineTo x="0" y="21089"/>
                    <wp:lineTo x="21333" y="21089"/>
                    <wp:lineTo x="2133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43890"/>
                        </a:xfrm>
                        <a:prstGeom prst="rect">
                          <a:avLst/>
                        </a:prstGeom>
                        <a:noFill/>
                        <a:ln>
                          <a:noFill/>
                        </a:ln>
                      </pic:spPr>
                    </pic:pic>
                  </a:graphicData>
                </a:graphic>
              </wp:anchor>
            </w:drawing>
          </w:r>
        </w:p>
      </w:tc>
      <w:tc>
        <w:tcPr>
          <w:tcW w:w="1654" w:type="pct"/>
          <w:tcBorders>
            <w:top w:val="single" w:sz="2" w:space="0" w:color="FFFFFF"/>
            <w:left w:val="single" w:sz="2" w:space="0" w:color="FFFFFF"/>
            <w:bottom w:val="single" w:sz="8" w:space="0" w:color="auto"/>
            <w:right w:val="single" w:sz="2" w:space="0" w:color="FFFFFF"/>
          </w:tcBorders>
          <w:shd w:val="clear" w:color="auto" w:fill="auto"/>
        </w:tcPr>
        <w:p w14:paraId="1E39C91F" w14:textId="5C877DED" w:rsidR="00DB217B" w:rsidRPr="00131B23" w:rsidRDefault="008A2E79" w:rsidP="00345E0B">
          <w:pPr>
            <w:pStyle w:val="Nagwek"/>
            <w:tabs>
              <w:tab w:val="clear" w:pos="4536"/>
              <w:tab w:val="center" w:pos="-2160"/>
            </w:tabs>
            <w:rPr>
              <w:rFonts w:ascii="Calibri" w:hAnsi="Calibri"/>
              <w:sz w:val="18"/>
              <w:szCs w:val="18"/>
            </w:rPr>
          </w:pPr>
          <w:r>
            <w:rPr>
              <w:rFonts w:ascii="Calibri" w:hAnsi="Calibri"/>
              <w:noProof/>
              <w:sz w:val="18"/>
              <w:szCs w:val="18"/>
            </w:rPr>
            <w:drawing>
              <wp:anchor distT="0" distB="0" distL="114300" distR="114300" simplePos="0" relativeHeight="251661312" behindDoc="1" locked="0" layoutInCell="1" allowOverlap="1" wp14:anchorId="1C2757DA" wp14:editId="6C634405">
                <wp:simplePos x="0" y="0"/>
                <wp:positionH relativeFrom="margin">
                  <wp:posOffset>361950</wp:posOffset>
                </wp:positionH>
                <wp:positionV relativeFrom="margin">
                  <wp:posOffset>212725</wp:posOffset>
                </wp:positionV>
                <wp:extent cx="1847850" cy="503555"/>
                <wp:effectExtent l="0" t="0" r="0" b="0"/>
                <wp:wrapThrough wrapText="bothSides">
                  <wp:wrapPolygon edited="0">
                    <wp:start x="1113" y="0"/>
                    <wp:lineTo x="0" y="4086"/>
                    <wp:lineTo x="0" y="17160"/>
                    <wp:lineTo x="1336" y="20429"/>
                    <wp:lineTo x="7571" y="20429"/>
                    <wp:lineTo x="21377" y="20429"/>
                    <wp:lineTo x="21377" y="13892"/>
                    <wp:lineTo x="21155" y="817"/>
                    <wp:lineTo x="7571" y="0"/>
                    <wp:lineTo x="1113" y="0"/>
                  </wp:wrapPolygon>
                </wp:wrapThrough>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0355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02" w:type="pct"/>
          <w:tcBorders>
            <w:top w:val="single" w:sz="2" w:space="0" w:color="FFFFFF"/>
            <w:left w:val="single" w:sz="2" w:space="0" w:color="FFFFFF"/>
            <w:bottom w:val="single" w:sz="8" w:space="0" w:color="auto"/>
            <w:right w:val="single" w:sz="2" w:space="0" w:color="FFFFFF"/>
          </w:tcBorders>
          <w:shd w:val="clear" w:color="auto" w:fill="auto"/>
          <w:vAlign w:val="center"/>
        </w:tcPr>
        <w:p w14:paraId="084959DD" w14:textId="48BF67E9" w:rsidR="00345E0B" w:rsidRDefault="00345E0B" w:rsidP="00345E0B">
          <w:pPr>
            <w:pStyle w:val="Nagwek"/>
            <w:ind w:right="608"/>
            <w:rPr>
              <w:rFonts w:ascii="Calibri" w:hAnsi="Calibri"/>
              <w:sz w:val="18"/>
              <w:szCs w:val="18"/>
            </w:rPr>
          </w:pPr>
          <w:r>
            <w:rPr>
              <w:rFonts w:ascii="Calibri" w:hAnsi="Calibri"/>
              <w:noProof/>
              <w:sz w:val="18"/>
              <w:szCs w:val="18"/>
            </w:rPr>
            <w:drawing>
              <wp:anchor distT="0" distB="0" distL="114300" distR="114300" simplePos="0" relativeHeight="251662336" behindDoc="1" locked="0" layoutInCell="1" allowOverlap="1" wp14:anchorId="0B26BD0D" wp14:editId="7AEE0A86">
                <wp:simplePos x="0" y="0"/>
                <wp:positionH relativeFrom="margin">
                  <wp:posOffset>638175</wp:posOffset>
                </wp:positionH>
                <wp:positionV relativeFrom="margin">
                  <wp:posOffset>208915</wp:posOffset>
                </wp:positionV>
                <wp:extent cx="1727200" cy="370205"/>
                <wp:effectExtent l="0" t="0" r="6350" b="0"/>
                <wp:wrapThrough wrapText="bothSides">
                  <wp:wrapPolygon edited="0">
                    <wp:start x="0" y="0"/>
                    <wp:lineTo x="0" y="20007"/>
                    <wp:lineTo x="21441" y="20007"/>
                    <wp:lineTo x="21441" y="0"/>
                    <wp:lineTo x="0" y="0"/>
                  </wp:wrapPolygon>
                </wp:wrapThrough>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200" cy="370205"/>
                        </a:xfrm>
                        <a:prstGeom prst="rect">
                          <a:avLst/>
                        </a:prstGeom>
                        <a:noFill/>
                      </pic:spPr>
                    </pic:pic>
                  </a:graphicData>
                </a:graphic>
                <wp14:sizeRelH relativeFrom="margin">
                  <wp14:pctWidth>0</wp14:pctWidth>
                </wp14:sizeRelH>
                <wp14:sizeRelV relativeFrom="margin">
                  <wp14:pctHeight>0</wp14:pctHeight>
                </wp14:sizeRelV>
              </wp:anchor>
            </w:drawing>
          </w:r>
        </w:p>
        <w:p w14:paraId="59D87937" w14:textId="77777777" w:rsidR="00345E0B" w:rsidRDefault="00345E0B" w:rsidP="00345E0B">
          <w:pPr>
            <w:pStyle w:val="Nagwek"/>
            <w:ind w:right="608"/>
            <w:rPr>
              <w:rFonts w:ascii="Calibri" w:hAnsi="Calibri"/>
              <w:sz w:val="18"/>
              <w:szCs w:val="18"/>
            </w:rPr>
          </w:pPr>
        </w:p>
        <w:p w14:paraId="5A6B6821" w14:textId="77777777" w:rsidR="00DB217B" w:rsidRDefault="00DB217B" w:rsidP="00345E0B">
          <w:pPr>
            <w:pStyle w:val="Nagwek"/>
            <w:ind w:right="608"/>
            <w:rPr>
              <w:rFonts w:ascii="Calibri" w:hAnsi="Calibri"/>
              <w:sz w:val="18"/>
              <w:szCs w:val="18"/>
            </w:rPr>
          </w:pPr>
        </w:p>
        <w:p w14:paraId="00550EF9" w14:textId="77777777" w:rsidR="00345E0B" w:rsidRDefault="00345E0B" w:rsidP="00345E0B">
          <w:pPr>
            <w:pStyle w:val="Nagwek"/>
            <w:ind w:right="608"/>
            <w:rPr>
              <w:rFonts w:ascii="Calibri" w:hAnsi="Calibri"/>
              <w:sz w:val="18"/>
              <w:szCs w:val="18"/>
            </w:rPr>
          </w:pPr>
        </w:p>
        <w:p w14:paraId="5DBD35EA" w14:textId="123A047C" w:rsidR="00345E0B" w:rsidRPr="00DB217B" w:rsidRDefault="00345E0B" w:rsidP="00345E0B">
          <w:pPr>
            <w:pStyle w:val="Nagwek"/>
            <w:ind w:right="608"/>
            <w:rPr>
              <w:rFonts w:ascii="Calibri" w:hAnsi="Calibri"/>
              <w:sz w:val="18"/>
              <w:szCs w:val="18"/>
            </w:rPr>
          </w:pPr>
        </w:p>
      </w:tc>
    </w:tr>
  </w:tbl>
  <w:p w14:paraId="6CE156ED" w14:textId="1183CFDE" w:rsidR="00162076" w:rsidRDefault="00162076" w:rsidP="00345E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FB1"/>
    <w:multiLevelType w:val="hybridMultilevel"/>
    <w:tmpl w:val="41360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E03709"/>
    <w:multiLevelType w:val="hybridMultilevel"/>
    <w:tmpl w:val="F134E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77FE5"/>
    <w:multiLevelType w:val="hybridMultilevel"/>
    <w:tmpl w:val="A2D663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5A02C9"/>
    <w:multiLevelType w:val="hybridMultilevel"/>
    <w:tmpl w:val="386E53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21209"/>
    <w:multiLevelType w:val="hybridMultilevel"/>
    <w:tmpl w:val="E4A64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040E21"/>
    <w:multiLevelType w:val="hybridMultilevel"/>
    <w:tmpl w:val="43125CDE"/>
    <w:lvl w:ilvl="0" w:tplc="7B48E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D742C3"/>
    <w:multiLevelType w:val="hybridMultilevel"/>
    <w:tmpl w:val="DFD0E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3321AE"/>
    <w:multiLevelType w:val="hybridMultilevel"/>
    <w:tmpl w:val="4C0A9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DF265D"/>
    <w:multiLevelType w:val="hybridMultilevel"/>
    <w:tmpl w:val="6084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02"/>
    <w:rsid w:val="000B7316"/>
    <w:rsid w:val="000D401C"/>
    <w:rsid w:val="000D5D6D"/>
    <w:rsid w:val="00102206"/>
    <w:rsid w:val="0011650D"/>
    <w:rsid w:val="00131B23"/>
    <w:rsid w:val="00144059"/>
    <w:rsid w:val="00162076"/>
    <w:rsid w:val="001A6DAB"/>
    <w:rsid w:val="001C08C4"/>
    <w:rsid w:val="001D0BF0"/>
    <w:rsid w:val="00212716"/>
    <w:rsid w:val="002441A6"/>
    <w:rsid w:val="002F5AA5"/>
    <w:rsid w:val="002F7A6B"/>
    <w:rsid w:val="00301040"/>
    <w:rsid w:val="003419FF"/>
    <w:rsid w:val="00343D33"/>
    <w:rsid w:val="00345E0B"/>
    <w:rsid w:val="00350A76"/>
    <w:rsid w:val="00390650"/>
    <w:rsid w:val="003D546E"/>
    <w:rsid w:val="00401CBE"/>
    <w:rsid w:val="00476F6A"/>
    <w:rsid w:val="004C3953"/>
    <w:rsid w:val="004C7DE9"/>
    <w:rsid w:val="00517971"/>
    <w:rsid w:val="005255B0"/>
    <w:rsid w:val="00560CDB"/>
    <w:rsid w:val="005B35C7"/>
    <w:rsid w:val="005E7002"/>
    <w:rsid w:val="005F2F72"/>
    <w:rsid w:val="00605FA6"/>
    <w:rsid w:val="006360FB"/>
    <w:rsid w:val="0068222F"/>
    <w:rsid w:val="0068470C"/>
    <w:rsid w:val="006A1229"/>
    <w:rsid w:val="006C4B5F"/>
    <w:rsid w:val="006F5CA4"/>
    <w:rsid w:val="00702605"/>
    <w:rsid w:val="00726C77"/>
    <w:rsid w:val="00794327"/>
    <w:rsid w:val="007C2865"/>
    <w:rsid w:val="007D2CC2"/>
    <w:rsid w:val="007D49E4"/>
    <w:rsid w:val="00846364"/>
    <w:rsid w:val="008805F3"/>
    <w:rsid w:val="0089290E"/>
    <w:rsid w:val="00895373"/>
    <w:rsid w:val="008A2E79"/>
    <w:rsid w:val="008B4830"/>
    <w:rsid w:val="008C3B93"/>
    <w:rsid w:val="008D21D0"/>
    <w:rsid w:val="008E0DC0"/>
    <w:rsid w:val="009419BA"/>
    <w:rsid w:val="0098519B"/>
    <w:rsid w:val="009D18F5"/>
    <w:rsid w:val="009F1131"/>
    <w:rsid w:val="00A1269A"/>
    <w:rsid w:val="00A27C25"/>
    <w:rsid w:val="00A54D8C"/>
    <w:rsid w:val="00A635A1"/>
    <w:rsid w:val="00A63747"/>
    <w:rsid w:val="00A713B2"/>
    <w:rsid w:val="00A742EE"/>
    <w:rsid w:val="00AB02DE"/>
    <w:rsid w:val="00AD2D7F"/>
    <w:rsid w:val="00AE0CE1"/>
    <w:rsid w:val="00AE1BB7"/>
    <w:rsid w:val="00AE49A3"/>
    <w:rsid w:val="00AF668C"/>
    <w:rsid w:val="00B01BAE"/>
    <w:rsid w:val="00B267DC"/>
    <w:rsid w:val="00B30F02"/>
    <w:rsid w:val="00B42B65"/>
    <w:rsid w:val="00B44813"/>
    <w:rsid w:val="00BD056C"/>
    <w:rsid w:val="00BD3D6C"/>
    <w:rsid w:val="00C45624"/>
    <w:rsid w:val="00CB459C"/>
    <w:rsid w:val="00D01E01"/>
    <w:rsid w:val="00D050D3"/>
    <w:rsid w:val="00D06B6C"/>
    <w:rsid w:val="00D36873"/>
    <w:rsid w:val="00D448F4"/>
    <w:rsid w:val="00D86925"/>
    <w:rsid w:val="00DB217B"/>
    <w:rsid w:val="00DB4A21"/>
    <w:rsid w:val="00DB7949"/>
    <w:rsid w:val="00E15415"/>
    <w:rsid w:val="00E23B13"/>
    <w:rsid w:val="00EA2F4D"/>
    <w:rsid w:val="00EB3170"/>
    <w:rsid w:val="00EB3933"/>
    <w:rsid w:val="00EC0B2E"/>
    <w:rsid w:val="00ED3526"/>
    <w:rsid w:val="00EE4031"/>
    <w:rsid w:val="00EE4C12"/>
    <w:rsid w:val="00EF50FC"/>
    <w:rsid w:val="00F07299"/>
    <w:rsid w:val="00F07846"/>
    <w:rsid w:val="00F4431E"/>
    <w:rsid w:val="00F451B0"/>
    <w:rsid w:val="00F4767E"/>
    <w:rsid w:val="00F859E6"/>
    <w:rsid w:val="00F93E57"/>
    <w:rsid w:val="00FB0C3E"/>
    <w:rsid w:val="00FC19B8"/>
    <w:rsid w:val="00FC3A42"/>
    <w:rsid w:val="00FF6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0FE6A"/>
  <w15:docId w15:val="{06FC0656-9131-4F0A-B80C-59384C89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692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 Punkt"/>
    <w:basedOn w:val="Normalny"/>
    <w:autoRedefine/>
    <w:rsid w:val="00FF62E1"/>
    <w:pPr>
      <w:spacing w:beforeLines="60"/>
      <w:ind w:left="720" w:hanging="360"/>
      <w:jc w:val="both"/>
    </w:pPr>
    <w:rPr>
      <w:rFonts w:ascii="Calibri" w:hAnsi="Calibri"/>
      <w:sz w:val="20"/>
      <w:szCs w:val="20"/>
    </w:rPr>
  </w:style>
  <w:style w:type="paragraph" w:customStyle="1" w:styleId="-Podpunkt">
    <w:name w:val="- Podpunkt"/>
    <w:basedOn w:val="Normalny"/>
    <w:autoRedefine/>
    <w:rsid w:val="00FF62E1"/>
    <w:pPr>
      <w:spacing w:beforeLines="120"/>
      <w:ind w:left="900" w:hanging="360"/>
      <w:jc w:val="both"/>
    </w:pPr>
    <w:rPr>
      <w:rFonts w:ascii="Calibri" w:hAnsi="Calibri"/>
      <w:color w:val="00CCFF"/>
      <w:sz w:val="20"/>
      <w:szCs w:val="20"/>
    </w:rPr>
  </w:style>
  <w:style w:type="paragraph" w:customStyle="1" w:styleId="-Rozdzia">
    <w:name w:val="- Rozdział"/>
    <w:basedOn w:val="Normalny"/>
    <w:autoRedefine/>
    <w:rsid w:val="00FF62E1"/>
    <w:pPr>
      <w:spacing w:beforeLines="120"/>
      <w:jc w:val="center"/>
    </w:pPr>
    <w:rPr>
      <w:rFonts w:ascii="Calibri" w:hAnsi="Calibri"/>
      <w:b/>
      <w:sz w:val="20"/>
      <w:szCs w:val="20"/>
    </w:rPr>
  </w:style>
  <w:style w:type="paragraph" w:customStyle="1" w:styleId="-Dzia">
    <w:name w:val="- Dział"/>
    <w:basedOn w:val="Normalny"/>
    <w:autoRedefine/>
    <w:rsid w:val="00FF62E1"/>
    <w:pPr>
      <w:spacing w:beforeLines="120"/>
      <w:jc w:val="center"/>
    </w:pPr>
    <w:rPr>
      <w:rFonts w:ascii="Calibri" w:hAnsi="Calibri"/>
      <w:b/>
    </w:rPr>
  </w:style>
  <w:style w:type="paragraph" w:customStyle="1" w:styleId="Artnr">
    <w:name w:val="Art. nr"/>
    <w:basedOn w:val="Normalny"/>
    <w:autoRedefine/>
    <w:rsid w:val="00B44813"/>
    <w:pPr>
      <w:spacing w:beforeLines="100" w:afterLines="100"/>
      <w:jc w:val="center"/>
    </w:pPr>
    <w:rPr>
      <w:rFonts w:ascii="Calibri" w:hAnsi="Calibri"/>
      <w:b/>
      <w:sz w:val="22"/>
      <w:szCs w:val="20"/>
    </w:rPr>
  </w:style>
  <w:style w:type="paragraph" w:customStyle="1" w:styleId="-1ustp">
    <w:name w:val="- 1 ustęp"/>
    <w:basedOn w:val="Normalny"/>
    <w:autoRedefine/>
    <w:rsid w:val="00B44813"/>
    <w:pPr>
      <w:tabs>
        <w:tab w:val="left" w:pos="360"/>
      </w:tabs>
      <w:spacing w:beforeLines="100" w:afterLines="100"/>
      <w:ind w:left="357" w:hanging="357"/>
      <w:jc w:val="both"/>
    </w:pPr>
    <w:rPr>
      <w:rFonts w:ascii="Calibri" w:hAnsi="Calibri"/>
      <w:sz w:val="20"/>
      <w:szCs w:val="20"/>
    </w:rPr>
  </w:style>
  <w:style w:type="paragraph" w:customStyle="1" w:styleId="Podpunkt---">
    <w:name w:val="Podpunkt ---"/>
    <w:basedOn w:val="Zwykytekst"/>
    <w:autoRedefine/>
    <w:rsid w:val="00401CBE"/>
  </w:style>
  <w:style w:type="paragraph" w:styleId="Zwykytekst">
    <w:name w:val="Plain Text"/>
    <w:basedOn w:val="Normalny"/>
    <w:rsid w:val="00401CBE"/>
    <w:rPr>
      <w:rFonts w:ascii="Courier New" w:hAnsi="Courier New" w:cs="Courier New"/>
      <w:sz w:val="20"/>
      <w:szCs w:val="20"/>
    </w:rPr>
  </w:style>
  <w:style w:type="paragraph" w:styleId="Nagwek">
    <w:name w:val="header"/>
    <w:basedOn w:val="Normalny"/>
    <w:link w:val="NagwekZnak"/>
    <w:rsid w:val="00B30F02"/>
    <w:pPr>
      <w:tabs>
        <w:tab w:val="center" w:pos="4536"/>
        <w:tab w:val="right" w:pos="9072"/>
      </w:tabs>
    </w:pPr>
  </w:style>
  <w:style w:type="paragraph" w:styleId="Stopka">
    <w:name w:val="footer"/>
    <w:basedOn w:val="Normalny"/>
    <w:rsid w:val="00B30F02"/>
    <w:pPr>
      <w:tabs>
        <w:tab w:val="center" w:pos="4536"/>
        <w:tab w:val="right" w:pos="9072"/>
      </w:tabs>
    </w:pPr>
  </w:style>
  <w:style w:type="table" w:styleId="Tabela-Siatka">
    <w:name w:val="Table Grid"/>
    <w:basedOn w:val="Standardowy"/>
    <w:uiPriority w:val="59"/>
    <w:rsid w:val="00B3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locked/>
    <w:rsid w:val="00B30F02"/>
    <w:rPr>
      <w:sz w:val="24"/>
      <w:szCs w:val="24"/>
      <w:lang w:val="pl-PL" w:eastAsia="pl-PL" w:bidi="ar-SA"/>
    </w:rPr>
  </w:style>
  <w:style w:type="paragraph" w:customStyle="1" w:styleId="Default">
    <w:name w:val="Default"/>
    <w:rsid w:val="00FB0C3E"/>
    <w:pPr>
      <w:autoSpaceDE w:val="0"/>
      <w:autoSpaceDN w:val="0"/>
    </w:pPr>
    <w:rPr>
      <w:rFonts w:ascii="Verdana" w:eastAsia="Calibri" w:hAnsi="Verdana" w:cs="Verdana"/>
      <w:color w:val="000000"/>
      <w:sz w:val="24"/>
      <w:szCs w:val="24"/>
      <w:lang w:eastAsia="en-US"/>
    </w:rPr>
  </w:style>
  <w:style w:type="paragraph" w:styleId="Tekstdymka">
    <w:name w:val="Balloon Text"/>
    <w:basedOn w:val="Normalny"/>
    <w:link w:val="TekstdymkaZnak"/>
    <w:rsid w:val="00DB217B"/>
    <w:rPr>
      <w:rFonts w:ascii="Tahoma" w:hAnsi="Tahoma" w:cs="Tahoma"/>
      <w:sz w:val="16"/>
      <w:szCs w:val="16"/>
    </w:rPr>
  </w:style>
  <w:style w:type="character" w:customStyle="1" w:styleId="TekstdymkaZnak">
    <w:name w:val="Tekst dymka Znak"/>
    <w:basedOn w:val="Domylnaczcionkaakapitu"/>
    <w:link w:val="Tekstdymka"/>
    <w:rsid w:val="00DB217B"/>
    <w:rPr>
      <w:rFonts w:ascii="Tahoma" w:hAnsi="Tahoma" w:cs="Tahoma"/>
      <w:sz w:val="16"/>
      <w:szCs w:val="16"/>
    </w:rPr>
  </w:style>
  <w:style w:type="paragraph" w:styleId="Akapitzlist">
    <w:name w:val="List Paragraph"/>
    <w:basedOn w:val="Normalny"/>
    <w:uiPriority w:val="34"/>
    <w:qFormat/>
    <w:rsid w:val="00702605"/>
    <w:pPr>
      <w:suppressAutoHyphens/>
      <w:ind w:left="720"/>
      <w:contextualSpacing/>
    </w:pPr>
    <w:rPr>
      <w:lang w:eastAsia="ar-SA"/>
    </w:rPr>
  </w:style>
  <w:style w:type="character" w:styleId="Hipercze">
    <w:name w:val="Hyperlink"/>
    <w:uiPriority w:val="99"/>
    <w:unhideWhenUsed/>
    <w:rsid w:val="00EA2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wia.grudkowska@upwr.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lwia.grudkowska@upwr.edu.pl" TargetMode="External"/><Relationship Id="rId4" Type="http://schemas.openxmlformats.org/officeDocument/2006/relationships/settings" Target="settings.xml"/><Relationship Id="rId9" Type="http://schemas.openxmlformats.org/officeDocument/2006/relationships/hyperlink" Target="mailto:sylwia.grudkowska@upwr.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15E97-6F01-4002-9D1D-6011C633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3023</Words>
  <Characters>18141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UP</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Wojtek</dc:creator>
  <cp:lastModifiedBy>UPWr</cp:lastModifiedBy>
  <cp:revision>2</cp:revision>
  <cp:lastPrinted>2024-01-23T07:15:00Z</cp:lastPrinted>
  <dcterms:created xsi:type="dcterms:W3CDTF">2024-01-23T08:12:00Z</dcterms:created>
  <dcterms:modified xsi:type="dcterms:W3CDTF">2024-01-23T08:12:00Z</dcterms:modified>
</cp:coreProperties>
</file>